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FC" w:rsidRDefault="00195AF2" w:rsidP="00195AF2">
      <w:pPr>
        <w:spacing w:after="0"/>
        <w:jc w:val="right"/>
        <w:rPr>
          <w:rFonts w:ascii="Arial" w:hAnsi="Arial" w:cs="Arial"/>
          <w:sz w:val="20"/>
          <w:szCs w:val="20"/>
        </w:rPr>
      </w:pPr>
      <w:r>
        <w:rPr>
          <w:rFonts w:ascii="Arial" w:hAnsi="Arial" w:cs="Arial"/>
          <w:sz w:val="20"/>
          <w:szCs w:val="20"/>
        </w:rPr>
        <w:t>Name: ______________________________________________ Date: __________________________ Period: _______</w:t>
      </w:r>
    </w:p>
    <w:p w:rsidR="00195AF2" w:rsidRDefault="00195AF2" w:rsidP="00195AF2">
      <w:pPr>
        <w:spacing w:after="0"/>
        <w:jc w:val="right"/>
        <w:rPr>
          <w:rFonts w:ascii="Arial" w:hAnsi="Arial" w:cs="Arial"/>
          <w:sz w:val="20"/>
          <w:szCs w:val="20"/>
        </w:rPr>
      </w:pPr>
    </w:p>
    <w:p w:rsidR="00195AF2" w:rsidRDefault="00195AF2" w:rsidP="00195AF2">
      <w:pPr>
        <w:spacing w:after="0"/>
        <w:jc w:val="center"/>
        <w:rPr>
          <w:rFonts w:ascii="Arial" w:hAnsi="Arial" w:cs="Arial"/>
          <w:b/>
          <w:sz w:val="20"/>
          <w:szCs w:val="20"/>
          <w:u w:val="single"/>
        </w:rPr>
      </w:pPr>
      <w:r>
        <w:rPr>
          <w:rFonts w:ascii="Arial" w:hAnsi="Arial" w:cs="Arial"/>
          <w:b/>
          <w:sz w:val="20"/>
          <w:szCs w:val="20"/>
          <w:u w:val="single"/>
        </w:rPr>
        <w:t>Hardy Weinberg Equilibrium Math Tutorial</w:t>
      </w:r>
    </w:p>
    <w:p w:rsidR="00195AF2" w:rsidRDefault="00195AF2" w:rsidP="00195AF2">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195AF2" w:rsidRDefault="00195AF2" w:rsidP="00195AF2">
      <w:pPr>
        <w:spacing w:after="0"/>
        <w:jc w:val="center"/>
        <w:rPr>
          <w:rFonts w:ascii="Arial" w:hAnsi="Arial" w:cs="Arial"/>
          <w:sz w:val="20"/>
          <w:szCs w:val="20"/>
        </w:rPr>
      </w:pPr>
    </w:p>
    <w:p w:rsidR="00195AF2" w:rsidRDefault="00195AF2" w:rsidP="00195AF2">
      <w:pPr>
        <w:spacing w:after="0"/>
        <w:rPr>
          <w:rFonts w:ascii="Arial" w:hAnsi="Arial" w:cs="Arial"/>
          <w:sz w:val="20"/>
          <w:szCs w:val="20"/>
        </w:rPr>
      </w:pPr>
      <w:r>
        <w:rPr>
          <w:rFonts w:ascii="Arial" w:hAnsi="Arial" w:cs="Arial"/>
          <w:b/>
          <w:sz w:val="20"/>
          <w:szCs w:val="20"/>
        </w:rPr>
        <w:t xml:space="preserve">Background Information: </w:t>
      </w:r>
      <w:r>
        <w:rPr>
          <w:rFonts w:ascii="Arial" w:hAnsi="Arial" w:cs="Arial"/>
          <w:sz w:val="20"/>
          <w:szCs w:val="20"/>
        </w:rPr>
        <w:t xml:space="preserve">Recall from our Unit 1, Part 4 Notes (Hardy Weinberg Equilibrium) that populations in Hardy Weinberg Equilibrium are not undergoing evolution.  This means that allele and genotype frequencies are not changing over generations.  Therefore, the following equations can be used to predict allele and genotype frequencies in any generation for a population in Hardy Weinberg Equilibrium. </w:t>
      </w:r>
    </w:p>
    <w:p w:rsidR="00195AF2" w:rsidRDefault="00195AF2" w:rsidP="00195AF2">
      <w:pPr>
        <w:spacing w:after="0"/>
        <w:rPr>
          <w:rFonts w:ascii="Arial" w:hAnsi="Arial" w:cs="Arial"/>
          <w:sz w:val="20"/>
          <w:szCs w:val="20"/>
        </w:rPr>
      </w:pPr>
    </w:p>
    <w:tbl>
      <w:tblPr>
        <w:tblW w:w="9948"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9"/>
        <w:gridCol w:w="1809"/>
        <w:gridCol w:w="5560"/>
      </w:tblGrid>
      <w:tr w:rsidR="00195AF2" w:rsidTr="00195AF2">
        <w:trPr>
          <w:jc w:val="center"/>
        </w:trPr>
        <w:tc>
          <w:tcPr>
            <w:tcW w:w="2579" w:type="dxa"/>
            <w:tcBorders>
              <w:top w:val="single" w:sz="4" w:space="0" w:color="auto"/>
              <w:left w:val="single" w:sz="4" w:space="0" w:color="auto"/>
              <w:bottom w:val="single" w:sz="4" w:space="0" w:color="auto"/>
              <w:right w:val="single" w:sz="4" w:space="0" w:color="auto"/>
            </w:tcBorders>
            <w:shd w:val="clear" w:color="auto" w:fill="auto"/>
          </w:tcPr>
          <w:p w:rsidR="00195AF2" w:rsidRPr="00195AF2" w:rsidRDefault="00195AF2" w:rsidP="00195AF2">
            <w:pPr>
              <w:spacing w:after="0"/>
              <w:rPr>
                <w:rFonts w:ascii="Arial" w:eastAsia="Times" w:hAnsi="Arial" w:cs="Arial"/>
                <w:b/>
                <w:sz w:val="20"/>
                <w:szCs w:val="20"/>
              </w:rPr>
            </w:pPr>
            <w:r w:rsidRPr="00195AF2">
              <w:rPr>
                <w:rFonts w:ascii="Arial" w:hAnsi="Arial" w:cs="Arial"/>
                <w:b/>
                <w:sz w:val="20"/>
              </w:rPr>
              <w:t>Allele Frequencies</w:t>
            </w:r>
          </w:p>
          <w:p w:rsidR="00195AF2" w:rsidRPr="00195AF2" w:rsidRDefault="00195AF2" w:rsidP="00195AF2">
            <w:pPr>
              <w:spacing w:after="0"/>
              <w:rPr>
                <w:rFonts w:ascii="Arial" w:eastAsia="Times" w:hAnsi="Arial" w:cs="Arial"/>
                <w:b/>
                <w:sz w:val="20"/>
              </w:rPr>
            </w:pPr>
          </w:p>
        </w:tc>
        <w:tc>
          <w:tcPr>
            <w:tcW w:w="1809" w:type="dxa"/>
            <w:tcBorders>
              <w:top w:val="single" w:sz="4" w:space="0" w:color="auto"/>
              <w:left w:val="single" w:sz="4" w:space="0" w:color="auto"/>
              <w:bottom w:val="single" w:sz="4" w:space="0" w:color="auto"/>
              <w:right w:val="single" w:sz="4" w:space="0" w:color="auto"/>
            </w:tcBorders>
            <w:hideMark/>
          </w:tcPr>
          <w:p w:rsidR="00195AF2" w:rsidRDefault="00195AF2" w:rsidP="00195AF2">
            <w:pPr>
              <w:spacing w:after="0"/>
              <w:rPr>
                <w:rFonts w:ascii="Arial" w:eastAsia="Times" w:hAnsi="Arial" w:cs="Arial"/>
                <w:sz w:val="20"/>
              </w:rPr>
            </w:pPr>
            <w:r>
              <w:rPr>
                <w:rFonts w:ascii="Arial" w:hAnsi="Arial" w:cs="Arial"/>
                <w:sz w:val="20"/>
              </w:rPr>
              <w:t>p + q = 1</w:t>
            </w:r>
          </w:p>
        </w:tc>
        <w:tc>
          <w:tcPr>
            <w:tcW w:w="5560" w:type="dxa"/>
            <w:tcBorders>
              <w:top w:val="single" w:sz="4" w:space="0" w:color="auto"/>
              <w:left w:val="single" w:sz="4" w:space="0" w:color="auto"/>
              <w:bottom w:val="single" w:sz="4" w:space="0" w:color="auto"/>
              <w:right w:val="single" w:sz="4" w:space="0" w:color="auto"/>
            </w:tcBorders>
            <w:hideMark/>
          </w:tcPr>
          <w:p w:rsidR="00195AF2" w:rsidRDefault="00195AF2" w:rsidP="00195AF2">
            <w:pPr>
              <w:spacing w:after="0"/>
              <w:rPr>
                <w:rFonts w:ascii="Arial" w:eastAsia="Times" w:hAnsi="Arial" w:cs="Arial"/>
                <w:sz w:val="20"/>
                <w:szCs w:val="20"/>
              </w:rPr>
            </w:pPr>
            <w:r>
              <w:rPr>
                <w:rFonts w:ascii="Arial" w:hAnsi="Arial" w:cs="Arial"/>
                <w:sz w:val="20"/>
              </w:rPr>
              <w:t>p = frequency of the dominant allele (A)</w:t>
            </w:r>
          </w:p>
          <w:p w:rsidR="00195AF2" w:rsidRDefault="00195AF2" w:rsidP="00195AF2">
            <w:pPr>
              <w:spacing w:after="0"/>
              <w:rPr>
                <w:rFonts w:ascii="Arial" w:eastAsia="Times" w:hAnsi="Arial" w:cs="Arial"/>
                <w:sz w:val="20"/>
              </w:rPr>
            </w:pPr>
            <w:r>
              <w:rPr>
                <w:rFonts w:ascii="Arial" w:hAnsi="Arial" w:cs="Arial"/>
                <w:sz w:val="20"/>
              </w:rPr>
              <w:t>q = frequency of the recessive allele (a)</w:t>
            </w:r>
          </w:p>
        </w:tc>
      </w:tr>
      <w:tr w:rsidR="00195AF2" w:rsidTr="00195AF2">
        <w:trPr>
          <w:jc w:val="center"/>
        </w:trPr>
        <w:tc>
          <w:tcPr>
            <w:tcW w:w="2579" w:type="dxa"/>
            <w:tcBorders>
              <w:top w:val="single" w:sz="4" w:space="0" w:color="auto"/>
              <w:left w:val="single" w:sz="4" w:space="0" w:color="auto"/>
              <w:bottom w:val="single" w:sz="4" w:space="0" w:color="auto"/>
              <w:right w:val="single" w:sz="4" w:space="0" w:color="auto"/>
            </w:tcBorders>
            <w:shd w:val="clear" w:color="auto" w:fill="auto"/>
          </w:tcPr>
          <w:p w:rsidR="00195AF2" w:rsidRPr="00195AF2" w:rsidRDefault="00195AF2" w:rsidP="00195AF2">
            <w:pPr>
              <w:spacing w:after="0"/>
              <w:rPr>
                <w:rFonts w:ascii="Arial" w:eastAsia="Times" w:hAnsi="Arial" w:cs="Arial"/>
                <w:b/>
                <w:sz w:val="20"/>
                <w:szCs w:val="20"/>
              </w:rPr>
            </w:pPr>
            <w:r w:rsidRPr="00195AF2">
              <w:rPr>
                <w:rFonts w:ascii="Arial" w:hAnsi="Arial" w:cs="Arial"/>
                <w:b/>
                <w:sz w:val="20"/>
              </w:rPr>
              <w:t>Genotype Frequencies</w:t>
            </w:r>
          </w:p>
          <w:p w:rsidR="00195AF2" w:rsidRPr="00195AF2" w:rsidRDefault="00195AF2" w:rsidP="00195AF2">
            <w:pPr>
              <w:spacing w:after="0"/>
              <w:rPr>
                <w:rFonts w:ascii="Arial" w:eastAsia="Times" w:hAnsi="Arial" w:cs="Arial"/>
                <w:b/>
                <w:sz w:val="20"/>
              </w:rPr>
            </w:pPr>
          </w:p>
        </w:tc>
        <w:tc>
          <w:tcPr>
            <w:tcW w:w="1809" w:type="dxa"/>
            <w:tcBorders>
              <w:top w:val="single" w:sz="4" w:space="0" w:color="auto"/>
              <w:left w:val="single" w:sz="4" w:space="0" w:color="auto"/>
              <w:bottom w:val="single" w:sz="4" w:space="0" w:color="auto"/>
              <w:right w:val="single" w:sz="4" w:space="0" w:color="auto"/>
            </w:tcBorders>
            <w:hideMark/>
          </w:tcPr>
          <w:p w:rsidR="00195AF2" w:rsidRDefault="00195AF2" w:rsidP="00195AF2">
            <w:pPr>
              <w:spacing w:after="0"/>
              <w:rPr>
                <w:rFonts w:ascii="Arial" w:eastAsia="Times" w:hAnsi="Arial" w:cs="Arial"/>
                <w:sz w:val="20"/>
              </w:rPr>
            </w:pPr>
            <w:r>
              <w:rPr>
                <w:rFonts w:ascii="Arial" w:hAnsi="Arial" w:cs="Arial"/>
                <w:sz w:val="20"/>
              </w:rPr>
              <w:t>p</w:t>
            </w:r>
            <w:r>
              <w:rPr>
                <w:rFonts w:ascii="Arial" w:hAnsi="Arial" w:cs="Arial"/>
                <w:sz w:val="20"/>
                <w:vertAlign w:val="superscript"/>
              </w:rPr>
              <w:t xml:space="preserve">2 </w:t>
            </w:r>
            <w:r>
              <w:rPr>
                <w:rFonts w:ascii="Arial" w:hAnsi="Arial" w:cs="Arial"/>
                <w:sz w:val="20"/>
              </w:rPr>
              <w:t>+ 2pq + q</w:t>
            </w:r>
            <w:r>
              <w:rPr>
                <w:rFonts w:ascii="Arial" w:hAnsi="Arial" w:cs="Arial"/>
                <w:sz w:val="20"/>
                <w:vertAlign w:val="superscript"/>
              </w:rPr>
              <w:t>2</w:t>
            </w:r>
            <w:r>
              <w:rPr>
                <w:rFonts w:ascii="Arial" w:hAnsi="Arial" w:cs="Arial"/>
                <w:sz w:val="20"/>
              </w:rPr>
              <w:t xml:space="preserve"> = 1</w:t>
            </w:r>
          </w:p>
        </w:tc>
        <w:tc>
          <w:tcPr>
            <w:tcW w:w="5560" w:type="dxa"/>
            <w:tcBorders>
              <w:top w:val="single" w:sz="4" w:space="0" w:color="auto"/>
              <w:left w:val="single" w:sz="4" w:space="0" w:color="auto"/>
              <w:bottom w:val="single" w:sz="4" w:space="0" w:color="auto"/>
              <w:right w:val="single" w:sz="4" w:space="0" w:color="auto"/>
            </w:tcBorders>
            <w:hideMark/>
          </w:tcPr>
          <w:p w:rsidR="00195AF2" w:rsidRDefault="00195AF2" w:rsidP="00195AF2">
            <w:pPr>
              <w:spacing w:after="0"/>
              <w:rPr>
                <w:rFonts w:ascii="Arial" w:eastAsia="Times" w:hAnsi="Arial" w:cs="Arial"/>
                <w:sz w:val="20"/>
                <w:szCs w:val="20"/>
              </w:rPr>
            </w:pPr>
            <w:r>
              <w:rPr>
                <w:rFonts w:ascii="Arial" w:hAnsi="Arial" w:cs="Arial"/>
                <w:sz w:val="20"/>
              </w:rPr>
              <w:t>p</w:t>
            </w:r>
            <w:r>
              <w:rPr>
                <w:rFonts w:ascii="Arial" w:hAnsi="Arial" w:cs="Arial"/>
                <w:sz w:val="20"/>
                <w:vertAlign w:val="superscript"/>
              </w:rPr>
              <w:t>2</w:t>
            </w:r>
            <w:r>
              <w:rPr>
                <w:rFonts w:ascii="Arial" w:hAnsi="Arial" w:cs="Arial"/>
                <w:sz w:val="20"/>
              </w:rPr>
              <w:t xml:space="preserve"> = frequency of the homozygous dominant genotype (AA)</w:t>
            </w:r>
          </w:p>
          <w:p w:rsidR="00195AF2" w:rsidRDefault="00195AF2" w:rsidP="00195AF2">
            <w:pPr>
              <w:spacing w:after="0"/>
              <w:rPr>
                <w:rFonts w:ascii="Arial" w:hAnsi="Arial" w:cs="Arial"/>
                <w:sz w:val="20"/>
              </w:rPr>
            </w:pPr>
            <w:r>
              <w:rPr>
                <w:rFonts w:ascii="Arial" w:hAnsi="Arial" w:cs="Arial"/>
                <w:sz w:val="20"/>
              </w:rPr>
              <w:t>2pq = frequency of the heterozygous genotype (</w:t>
            </w:r>
            <w:proofErr w:type="spellStart"/>
            <w:r>
              <w:rPr>
                <w:rFonts w:ascii="Arial" w:hAnsi="Arial" w:cs="Arial"/>
                <w:sz w:val="20"/>
              </w:rPr>
              <w:t>Aa</w:t>
            </w:r>
            <w:proofErr w:type="spellEnd"/>
            <w:r>
              <w:rPr>
                <w:rFonts w:ascii="Arial" w:hAnsi="Arial" w:cs="Arial"/>
                <w:sz w:val="20"/>
              </w:rPr>
              <w:t>)</w:t>
            </w:r>
          </w:p>
          <w:p w:rsidR="00195AF2" w:rsidRDefault="00195AF2" w:rsidP="00195AF2">
            <w:pPr>
              <w:spacing w:after="0"/>
              <w:rPr>
                <w:rFonts w:ascii="Arial" w:eastAsia="Times" w:hAnsi="Arial" w:cs="Arial"/>
                <w:sz w:val="20"/>
              </w:rPr>
            </w:pPr>
            <w:r>
              <w:rPr>
                <w:rFonts w:ascii="Arial" w:hAnsi="Arial" w:cs="Arial"/>
                <w:sz w:val="20"/>
              </w:rPr>
              <w:t>q</w:t>
            </w:r>
            <w:r>
              <w:rPr>
                <w:rFonts w:ascii="Arial" w:hAnsi="Arial" w:cs="Arial"/>
                <w:sz w:val="20"/>
                <w:vertAlign w:val="superscript"/>
              </w:rPr>
              <w:t xml:space="preserve">2 </w:t>
            </w:r>
            <w:r>
              <w:rPr>
                <w:rFonts w:ascii="Arial" w:hAnsi="Arial" w:cs="Arial"/>
                <w:sz w:val="20"/>
              </w:rPr>
              <w:t>= frequency of the homozygous recessive genotype (</w:t>
            </w:r>
            <w:proofErr w:type="spellStart"/>
            <w:r>
              <w:rPr>
                <w:rFonts w:ascii="Arial" w:hAnsi="Arial" w:cs="Arial"/>
                <w:sz w:val="20"/>
              </w:rPr>
              <w:t>aa</w:t>
            </w:r>
            <w:proofErr w:type="spellEnd"/>
            <w:r>
              <w:rPr>
                <w:rFonts w:ascii="Arial" w:hAnsi="Arial" w:cs="Arial"/>
                <w:sz w:val="20"/>
              </w:rPr>
              <w:t>)</w:t>
            </w:r>
          </w:p>
        </w:tc>
      </w:tr>
    </w:tbl>
    <w:p w:rsidR="00195AF2" w:rsidRDefault="00195AF2" w:rsidP="00195AF2">
      <w:pPr>
        <w:spacing w:after="0"/>
        <w:rPr>
          <w:rFonts w:ascii="Arial" w:hAnsi="Arial" w:cs="Arial"/>
          <w:sz w:val="20"/>
          <w:szCs w:val="20"/>
        </w:rPr>
      </w:pPr>
    </w:p>
    <w:p w:rsidR="00195AF2" w:rsidRDefault="00195AF2" w:rsidP="00195AF2">
      <w:pPr>
        <w:spacing w:after="0"/>
        <w:rPr>
          <w:rFonts w:ascii="Arial" w:hAnsi="Arial" w:cs="Arial"/>
          <w:sz w:val="20"/>
          <w:szCs w:val="20"/>
        </w:rPr>
      </w:pPr>
      <w:r>
        <w:rPr>
          <w:rFonts w:ascii="Arial" w:hAnsi="Arial" w:cs="Arial"/>
          <w:sz w:val="20"/>
          <w:szCs w:val="20"/>
        </w:rPr>
        <w:t xml:space="preserve">Let’s say we were sampling the following population of humans for the trait of height, where “A” represents the dominant tall allele and “a” represents the recessive short allele.  </w:t>
      </w:r>
    </w:p>
    <w:p w:rsidR="00195AF2" w:rsidRDefault="00195AF2" w:rsidP="00195AF2">
      <w:pPr>
        <w:spacing w:after="0"/>
        <w:rPr>
          <w:rFonts w:ascii="Arial" w:hAnsi="Arial" w:cs="Arial"/>
          <w:sz w:val="20"/>
          <w:szCs w:val="20"/>
        </w:rPr>
      </w:pPr>
    </w:p>
    <w:p w:rsidR="00195AF2" w:rsidRPr="00195AF2" w:rsidRDefault="00195AF2" w:rsidP="00195AF2">
      <w:pPr>
        <w:spacing w:after="0"/>
        <w:rPr>
          <w:rFonts w:ascii="Arial" w:hAnsi="Arial" w:cs="Arial"/>
          <w:b/>
          <w:sz w:val="20"/>
          <w:szCs w:val="20"/>
        </w:rPr>
      </w:pPr>
      <w:r w:rsidRPr="00195AF2">
        <w:rPr>
          <w:rFonts w:ascii="Arial" w:hAnsi="Arial" w:cs="Arial"/>
          <w:b/>
          <w:sz w:val="20"/>
          <w:szCs w:val="20"/>
        </w:rPr>
        <w:t>Population Table:</w:t>
      </w:r>
    </w:p>
    <w:p w:rsidR="00195AF2" w:rsidRDefault="00195AF2" w:rsidP="00195AF2">
      <w:pPr>
        <w:spacing w:after="0"/>
        <w:rPr>
          <w:rFonts w:ascii="Arial" w:hAnsi="Arial" w:cs="Arial"/>
          <w:sz w:val="20"/>
          <w:szCs w:val="20"/>
        </w:rPr>
      </w:pPr>
    </w:p>
    <w:tbl>
      <w:tblPr>
        <w:tblStyle w:val="TableGrid"/>
        <w:tblW w:w="0" w:type="auto"/>
        <w:jc w:val="center"/>
        <w:tblInd w:w="828" w:type="dxa"/>
        <w:tblLook w:val="04A0"/>
      </w:tblPr>
      <w:tblGrid>
        <w:gridCol w:w="1350"/>
        <w:gridCol w:w="1620"/>
        <w:gridCol w:w="1575"/>
        <w:gridCol w:w="1800"/>
      </w:tblGrid>
      <w:tr w:rsidR="00195AF2" w:rsidTr="00195AF2">
        <w:trPr>
          <w:jc w:val="center"/>
        </w:trPr>
        <w:tc>
          <w:tcPr>
            <w:tcW w:w="1350"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Individual #</w:t>
            </w:r>
          </w:p>
        </w:tc>
        <w:tc>
          <w:tcPr>
            <w:tcW w:w="1620"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Alleles</w:t>
            </w:r>
          </w:p>
        </w:tc>
        <w:tc>
          <w:tcPr>
            <w:tcW w:w="1575"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Genotype</w:t>
            </w:r>
          </w:p>
        </w:tc>
        <w:tc>
          <w:tcPr>
            <w:tcW w:w="1800"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Phenotype</w:t>
            </w:r>
          </w:p>
        </w:tc>
      </w:tr>
      <w:tr w:rsidR="00195AF2" w:rsidTr="00195AF2">
        <w:trPr>
          <w:jc w:val="center"/>
        </w:trPr>
        <w:tc>
          <w:tcPr>
            <w:tcW w:w="1350" w:type="dxa"/>
          </w:tcPr>
          <w:p w:rsidR="00195AF2" w:rsidRDefault="00195AF2" w:rsidP="00195AF2">
            <w:pPr>
              <w:jc w:val="center"/>
              <w:rPr>
                <w:rFonts w:ascii="Arial" w:hAnsi="Arial" w:cs="Arial"/>
                <w:sz w:val="20"/>
                <w:szCs w:val="20"/>
              </w:rPr>
            </w:pPr>
            <w:r>
              <w:rPr>
                <w:rFonts w:ascii="Arial" w:hAnsi="Arial" w:cs="Arial"/>
                <w:sz w:val="20"/>
                <w:szCs w:val="20"/>
              </w:rPr>
              <w:t>1</w:t>
            </w:r>
          </w:p>
        </w:tc>
        <w:tc>
          <w:tcPr>
            <w:tcW w:w="1620" w:type="dxa"/>
          </w:tcPr>
          <w:p w:rsidR="00195AF2" w:rsidRDefault="00195AF2" w:rsidP="00195AF2">
            <w:pPr>
              <w:rPr>
                <w:rFonts w:ascii="Arial" w:hAnsi="Arial" w:cs="Arial"/>
                <w:sz w:val="20"/>
                <w:szCs w:val="20"/>
              </w:rPr>
            </w:pPr>
            <w:r>
              <w:rPr>
                <w:rFonts w:ascii="Arial" w:hAnsi="Arial" w:cs="Arial"/>
                <w:sz w:val="20"/>
                <w:szCs w:val="20"/>
              </w:rPr>
              <w:t>“A” and “A”</w:t>
            </w:r>
          </w:p>
        </w:tc>
        <w:tc>
          <w:tcPr>
            <w:tcW w:w="1575" w:type="dxa"/>
          </w:tcPr>
          <w:p w:rsidR="00195AF2" w:rsidRDefault="00195AF2" w:rsidP="00195AF2">
            <w:pPr>
              <w:rPr>
                <w:rFonts w:ascii="Arial" w:hAnsi="Arial" w:cs="Arial"/>
                <w:sz w:val="20"/>
                <w:szCs w:val="20"/>
              </w:rPr>
            </w:pPr>
            <w:r>
              <w:rPr>
                <w:rFonts w:ascii="Arial" w:hAnsi="Arial" w:cs="Arial"/>
                <w:sz w:val="20"/>
                <w:szCs w:val="20"/>
              </w:rPr>
              <w:t>AA</w:t>
            </w:r>
          </w:p>
        </w:tc>
        <w:tc>
          <w:tcPr>
            <w:tcW w:w="1800" w:type="dxa"/>
          </w:tcPr>
          <w:p w:rsidR="00195AF2" w:rsidRDefault="00195AF2" w:rsidP="00195AF2">
            <w:pPr>
              <w:rPr>
                <w:rFonts w:ascii="Arial" w:hAnsi="Arial" w:cs="Arial"/>
                <w:sz w:val="20"/>
                <w:szCs w:val="20"/>
              </w:rPr>
            </w:pPr>
            <w:r>
              <w:rPr>
                <w:rFonts w:ascii="Arial" w:hAnsi="Arial" w:cs="Arial"/>
                <w:sz w:val="20"/>
                <w:szCs w:val="20"/>
              </w:rPr>
              <w:t>Tall</w:t>
            </w:r>
          </w:p>
        </w:tc>
      </w:tr>
      <w:tr w:rsidR="00195AF2" w:rsidTr="00195AF2">
        <w:trPr>
          <w:jc w:val="center"/>
        </w:trPr>
        <w:tc>
          <w:tcPr>
            <w:tcW w:w="1350" w:type="dxa"/>
          </w:tcPr>
          <w:p w:rsidR="00195AF2" w:rsidRDefault="00195AF2" w:rsidP="00195AF2">
            <w:pPr>
              <w:jc w:val="center"/>
              <w:rPr>
                <w:rFonts w:ascii="Arial" w:hAnsi="Arial" w:cs="Arial"/>
                <w:sz w:val="20"/>
                <w:szCs w:val="20"/>
              </w:rPr>
            </w:pPr>
            <w:r>
              <w:rPr>
                <w:rFonts w:ascii="Arial" w:hAnsi="Arial" w:cs="Arial"/>
                <w:sz w:val="20"/>
                <w:szCs w:val="20"/>
              </w:rPr>
              <w:t>2</w:t>
            </w:r>
          </w:p>
        </w:tc>
        <w:tc>
          <w:tcPr>
            <w:tcW w:w="1620" w:type="dxa"/>
          </w:tcPr>
          <w:p w:rsidR="00195AF2" w:rsidRDefault="00195AF2" w:rsidP="00195AF2">
            <w:pPr>
              <w:rPr>
                <w:rFonts w:ascii="Arial" w:hAnsi="Arial" w:cs="Arial"/>
                <w:sz w:val="20"/>
                <w:szCs w:val="20"/>
              </w:rPr>
            </w:pPr>
            <w:r>
              <w:rPr>
                <w:rFonts w:ascii="Arial" w:hAnsi="Arial" w:cs="Arial"/>
                <w:sz w:val="20"/>
                <w:szCs w:val="20"/>
              </w:rPr>
              <w:t>“A” and “</w:t>
            </w:r>
            <w:r w:rsidR="003647F3">
              <w:rPr>
                <w:rFonts w:ascii="Arial" w:hAnsi="Arial" w:cs="Arial"/>
                <w:sz w:val="20"/>
                <w:szCs w:val="20"/>
              </w:rPr>
              <w:t>a</w:t>
            </w:r>
            <w:r>
              <w:rPr>
                <w:rFonts w:ascii="Arial" w:hAnsi="Arial" w:cs="Arial"/>
                <w:sz w:val="20"/>
                <w:szCs w:val="20"/>
              </w:rPr>
              <w:t>”</w:t>
            </w:r>
          </w:p>
        </w:tc>
        <w:tc>
          <w:tcPr>
            <w:tcW w:w="1575" w:type="dxa"/>
          </w:tcPr>
          <w:p w:rsidR="00195AF2" w:rsidRDefault="00195AF2" w:rsidP="00195AF2">
            <w:pPr>
              <w:rPr>
                <w:rFonts w:ascii="Arial" w:hAnsi="Arial" w:cs="Arial"/>
                <w:sz w:val="20"/>
                <w:szCs w:val="20"/>
              </w:rPr>
            </w:pPr>
            <w:proofErr w:type="spellStart"/>
            <w:r>
              <w:rPr>
                <w:rFonts w:ascii="Arial" w:hAnsi="Arial" w:cs="Arial"/>
                <w:sz w:val="20"/>
                <w:szCs w:val="20"/>
              </w:rPr>
              <w:t>A</w:t>
            </w:r>
            <w:r w:rsidR="003647F3">
              <w:rPr>
                <w:rFonts w:ascii="Arial" w:hAnsi="Arial" w:cs="Arial"/>
                <w:sz w:val="20"/>
                <w:szCs w:val="20"/>
              </w:rPr>
              <w:t>a</w:t>
            </w:r>
            <w:proofErr w:type="spellEnd"/>
          </w:p>
        </w:tc>
        <w:tc>
          <w:tcPr>
            <w:tcW w:w="1800" w:type="dxa"/>
          </w:tcPr>
          <w:p w:rsidR="00195AF2" w:rsidRDefault="00195AF2" w:rsidP="00195AF2">
            <w:pPr>
              <w:rPr>
                <w:rFonts w:ascii="Arial" w:hAnsi="Arial" w:cs="Arial"/>
                <w:sz w:val="20"/>
                <w:szCs w:val="20"/>
              </w:rPr>
            </w:pPr>
            <w:r>
              <w:rPr>
                <w:rFonts w:ascii="Arial" w:hAnsi="Arial" w:cs="Arial"/>
                <w:sz w:val="20"/>
                <w:szCs w:val="20"/>
              </w:rPr>
              <w:t>Tall</w:t>
            </w:r>
          </w:p>
        </w:tc>
      </w:tr>
      <w:tr w:rsidR="00195AF2" w:rsidTr="00195AF2">
        <w:trPr>
          <w:jc w:val="center"/>
        </w:trPr>
        <w:tc>
          <w:tcPr>
            <w:tcW w:w="1350" w:type="dxa"/>
          </w:tcPr>
          <w:p w:rsidR="00195AF2" w:rsidRDefault="00195AF2" w:rsidP="00195AF2">
            <w:pPr>
              <w:jc w:val="center"/>
              <w:rPr>
                <w:rFonts w:ascii="Arial" w:hAnsi="Arial" w:cs="Arial"/>
                <w:sz w:val="20"/>
                <w:szCs w:val="20"/>
              </w:rPr>
            </w:pPr>
            <w:r>
              <w:rPr>
                <w:rFonts w:ascii="Arial" w:hAnsi="Arial" w:cs="Arial"/>
                <w:sz w:val="20"/>
                <w:szCs w:val="20"/>
              </w:rPr>
              <w:t>3</w:t>
            </w:r>
          </w:p>
        </w:tc>
        <w:tc>
          <w:tcPr>
            <w:tcW w:w="1620" w:type="dxa"/>
          </w:tcPr>
          <w:p w:rsidR="00195AF2" w:rsidRDefault="00195AF2" w:rsidP="00195AF2">
            <w:pPr>
              <w:rPr>
                <w:rFonts w:ascii="Arial" w:hAnsi="Arial" w:cs="Arial"/>
                <w:sz w:val="20"/>
                <w:szCs w:val="20"/>
              </w:rPr>
            </w:pPr>
            <w:r>
              <w:rPr>
                <w:rFonts w:ascii="Arial" w:hAnsi="Arial" w:cs="Arial"/>
                <w:sz w:val="20"/>
                <w:szCs w:val="20"/>
              </w:rPr>
              <w:t>“A” and “a”</w:t>
            </w:r>
          </w:p>
        </w:tc>
        <w:tc>
          <w:tcPr>
            <w:tcW w:w="1575" w:type="dxa"/>
          </w:tcPr>
          <w:p w:rsidR="00195AF2" w:rsidRDefault="00195AF2" w:rsidP="00195AF2">
            <w:pPr>
              <w:rPr>
                <w:rFonts w:ascii="Arial" w:hAnsi="Arial" w:cs="Arial"/>
                <w:sz w:val="20"/>
                <w:szCs w:val="20"/>
              </w:rPr>
            </w:pPr>
            <w:proofErr w:type="spellStart"/>
            <w:r>
              <w:rPr>
                <w:rFonts w:ascii="Arial" w:hAnsi="Arial" w:cs="Arial"/>
                <w:sz w:val="20"/>
                <w:szCs w:val="20"/>
              </w:rPr>
              <w:t>Aa</w:t>
            </w:r>
            <w:proofErr w:type="spellEnd"/>
          </w:p>
        </w:tc>
        <w:tc>
          <w:tcPr>
            <w:tcW w:w="1800" w:type="dxa"/>
          </w:tcPr>
          <w:p w:rsidR="00195AF2" w:rsidRDefault="00195AF2" w:rsidP="00195AF2">
            <w:pPr>
              <w:rPr>
                <w:rFonts w:ascii="Arial" w:hAnsi="Arial" w:cs="Arial"/>
                <w:sz w:val="20"/>
                <w:szCs w:val="20"/>
              </w:rPr>
            </w:pPr>
            <w:r>
              <w:rPr>
                <w:rFonts w:ascii="Arial" w:hAnsi="Arial" w:cs="Arial"/>
                <w:sz w:val="20"/>
                <w:szCs w:val="20"/>
              </w:rPr>
              <w:t>Tall</w:t>
            </w:r>
          </w:p>
        </w:tc>
      </w:tr>
      <w:tr w:rsidR="00195AF2" w:rsidTr="00195AF2">
        <w:trPr>
          <w:jc w:val="center"/>
        </w:trPr>
        <w:tc>
          <w:tcPr>
            <w:tcW w:w="1350" w:type="dxa"/>
          </w:tcPr>
          <w:p w:rsidR="00195AF2" w:rsidRDefault="00195AF2" w:rsidP="00195AF2">
            <w:pPr>
              <w:jc w:val="center"/>
              <w:rPr>
                <w:rFonts w:ascii="Arial" w:hAnsi="Arial" w:cs="Arial"/>
                <w:sz w:val="20"/>
                <w:szCs w:val="20"/>
              </w:rPr>
            </w:pPr>
            <w:r>
              <w:rPr>
                <w:rFonts w:ascii="Arial" w:hAnsi="Arial" w:cs="Arial"/>
                <w:sz w:val="20"/>
                <w:szCs w:val="20"/>
              </w:rPr>
              <w:t>4</w:t>
            </w:r>
          </w:p>
        </w:tc>
        <w:tc>
          <w:tcPr>
            <w:tcW w:w="1620" w:type="dxa"/>
          </w:tcPr>
          <w:p w:rsidR="00195AF2" w:rsidRDefault="00195AF2" w:rsidP="00195AF2">
            <w:pPr>
              <w:rPr>
                <w:rFonts w:ascii="Arial" w:hAnsi="Arial" w:cs="Arial"/>
                <w:sz w:val="20"/>
                <w:szCs w:val="20"/>
              </w:rPr>
            </w:pPr>
            <w:r>
              <w:rPr>
                <w:rFonts w:ascii="Arial" w:hAnsi="Arial" w:cs="Arial"/>
                <w:sz w:val="20"/>
                <w:szCs w:val="20"/>
              </w:rPr>
              <w:t>“</w:t>
            </w:r>
            <w:r w:rsidR="003647F3">
              <w:rPr>
                <w:rFonts w:ascii="Arial" w:hAnsi="Arial" w:cs="Arial"/>
                <w:sz w:val="20"/>
                <w:szCs w:val="20"/>
              </w:rPr>
              <w:t>a</w:t>
            </w:r>
            <w:r>
              <w:rPr>
                <w:rFonts w:ascii="Arial" w:hAnsi="Arial" w:cs="Arial"/>
                <w:sz w:val="20"/>
                <w:szCs w:val="20"/>
              </w:rPr>
              <w:t>” and “a”</w:t>
            </w:r>
          </w:p>
        </w:tc>
        <w:tc>
          <w:tcPr>
            <w:tcW w:w="1575" w:type="dxa"/>
          </w:tcPr>
          <w:p w:rsidR="00195AF2" w:rsidRDefault="003647F3" w:rsidP="00195AF2">
            <w:pPr>
              <w:rPr>
                <w:rFonts w:ascii="Arial" w:hAnsi="Arial" w:cs="Arial"/>
                <w:sz w:val="20"/>
                <w:szCs w:val="20"/>
              </w:rPr>
            </w:pPr>
            <w:proofErr w:type="spellStart"/>
            <w:r>
              <w:rPr>
                <w:rFonts w:ascii="Arial" w:hAnsi="Arial" w:cs="Arial"/>
                <w:sz w:val="20"/>
                <w:szCs w:val="20"/>
              </w:rPr>
              <w:t>aa</w:t>
            </w:r>
            <w:proofErr w:type="spellEnd"/>
          </w:p>
        </w:tc>
        <w:tc>
          <w:tcPr>
            <w:tcW w:w="1800" w:type="dxa"/>
          </w:tcPr>
          <w:p w:rsidR="00195AF2" w:rsidRDefault="003647F3" w:rsidP="00195AF2">
            <w:pPr>
              <w:rPr>
                <w:rFonts w:ascii="Arial" w:hAnsi="Arial" w:cs="Arial"/>
                <w:sz w:val="20"/>
                <w:szCs w:val="20"/>
              </w:rPr>
            </w:pPr>
            <w:r>
              <w:rPr>
                <w:rFonts w:ascii="Arial" w:hAnsi="Arial" w:cs="Arial"/>
                <w:sz w:val="20"/>
                <w:szCs w:val="20"/>
              </w:rPr>
              <w:t>Short</w:t>
            </w:r>
          </w:p>
        </w:tc>
      </w:tr>
    </w:tbl>
    <w:p w:rsidR="00195AF2" w:rsidRDefault="00195AF2" w:rsidP="00195AF2">
      <w:pPr>
        <w:spacing w:after="0"/>
        <w:rPr>
          <w:rFonts w:ascii="Arial" w:hAnsi="Arial" w:cs="Arial"/>
          <w:sz w:val="20"/>
          <w:szCs w:val="20"/>
        </w:rPr>
      </w:pPr>
    </w:p>
    <w:p w:rsidR="00195AF2" w:rsidRDefault="00195AF2" w:rsidP="00195AF2">
      <w:pPr>
        <w:spacing w:after="0"/>
        <w:rPr>
          <w:rFonts w:ascii="Arial" w:hAnsi="Arial" w:cs="Arial"/>
          <w:sz w:val="20"/>
          <w:szCs w:val="20"/>
        </w:rPr>
      </w:pPr>
      <w:r>
        <w:rPr>
          <w:rFonts w:ascii="Arial" w:hAnsi="Arial" w:cs="Arial"/>
          <w:sz w:val="20"/>
          <w:szCs w:val="20"/>
        </w:rPr>
        <w:t>Out of the above population of humans, we have the following allele frequencies.  If this population is in Hardy Weinberg Equilibrium, we expect that these frequencies will stay the same from generation to generation.</w:t>
      </w:r>
    </w:p>
    <w:p w:rsidR="00195AF2" w:rsidRDefault="00195AF2" w:rsidP="00195AF2">
      <w:pPr>
        <w:spacing w:after="0"/>
        <w:rPr>
          <w:rFonts w:ascii="Arial" w:hAnsi="Arial" w:cs="Arial"/>
          <w:sz w:val="20"/>
          <w:szCs w:val="20"/>
        </w:rPr>
      </w:pPr>
    </w:p>
    <w:p w:rsidR="00195AF2" w:rsidRPr="00195AF2" w:rsidRDefault="00195AF2" w:rsidP="00195AF2">
      <w:pPr>
        <w:spacing w:after="0"/>
        <w:rPr>
          <w:rFonts w:ascii="Arial" w:hAnsi="Arial" w:cs="Arial"/>
          <w:b/>
          <w:sz w:val="20"/>
          <w:szCs w:val="20"/>
        </w:rPr>
      </w:pPr>
      <w:r w:rsidRPr="00195AF2">
        <w:rPr>
          <w:rFonts w:ascii="Arial" w:hAnsi="Arial" w:cs="Arial"/>
          <w:b/>
          <w:sz w:val="20"/>
          <w:szCs w:val="20"/>
        </w:rPr>
        <w:t>Allele Frequencies:</w:t>
      </w:r>
    </w:p>
    <w:p w:rsidR="00195AF2" w:rsidRDefault="00195AF2" w:rsidP="00195AF2">
      <w:pPr>
        <w:spacing w:after="0"/>
        <w:rPr>
          <w:rFonts w:ascii="Arial" w:hAnsi="Arial" w:cs="Arial"/>
          <w:sz w:val="20"/>
          <w:szCs w:val="20"/>
        </w:rPr>
      </w:pPr>
    </w:p>
    <w:tbl>
      <w:tblPr>
        <w:tblStyle w:val="TableGrid"/>
        <w:tblW w:w="0" w:type="auto"/>
        <w:jc w:val="center"/>
        <w:tblLook w:val="04A0"/>
      </w:tblPr>
      <w:tblGrid>
        <w:gridCol w:w="1008"/>
        <w:gridCol w:w="2700"/>
        <w:gridCol w:w="1800"/>
        <w:gridCol w:w="3276"/>
      </w:tblGrid>
      <w:tr w:rsidR="00195AF2" w:rsidTr="00195AF2">
        <w:trPr>
          <w:jc w:val="center"/>
        </w:trPr>
        <w:tc>
          <w:tcPr>
            <w:tcW w:w="1008"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Allele</w:t>
            </w:r>
          </w:p>
        </w:tc>
        <w:tc>
          <w:tcPr>
            <w:tcW w:w="2700"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Calculation Used to Find the Allele Frequency from the Population Above</w:t>
            </w:r>
          </w:p>
        </w:tc>
        <w:tc>
          <w:tcPr>
            <w:tcW w:w="1800"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Allele Frequency</w:t>
            </w:r>
          </w:p>
        </w:tc>
        <w:tc>
          <w:tcPr>
            <w:tcW w:w="3276"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Term from the Hardy Weinberg Equations Used to Represent this Allele Frequency</w:t>
            </w:r>
          </w:p>
        </w:tc>
      </w:tr>
      <w:tr w:rsidR="00195AF2" w:rsidTr="00195AF2">
        <w:trPr>
          <w:jc w:val="center"/>
        </w:trPr>
        <w:tc>
          <w:tcPr>
            <w:tcW w:w="1008" w:type="dxa"/>
          </w:tcPr>
          <w:p w:rsidR="00195AF2" w:rsidRDefault="00195AF2" w:rsidP="00195AF2">
            <w:pPr>
              <w:rPr>
                <w:rFonts w:ascii="Arial" w:hAnsi="Arial" w:cs="Arial"/>
                <w:sz w:val="20"/>
                <w:szCs w:val="20"/>
              </w:rPr>
            </w:pPr>
            <w:r>
              <w:rPr>
                <w:rFonts w:ascii="Arial" w:hAnsi="Arial" w:cs="Arial"/>
                <w:sz w:val="20"/>
                <w:szCs w:val="20"/>
              </w:rPr>
              <w:t>A</w:t>
            </w:r>
          </w:p>
        </w:tc>
        <w:tc>
          <w:tcPr>
            <w:tcW w:w="2700" w:type="dxa"/>
          </w:tcPr>
          <w:p w:rsidR="00195AF2" w:rsidRDefault="003647F3" w:rsidP="00195AF2">
            <w:pPr>
              <w:rPr>
                <w:rFonts w:ascii="Arial" w:hAnsi="Arial" w:cs="Arial"/>
                <w:sz w:val="20"/>
                <w:szCs w:val="20"/>
              </w:rPr>
            </w:pPr>
            <w:r>
              <w:rPr>
                <w:rFonts w:ascii="Arial" w:hAnsi="Arial" w:cs="Arial"/>
                <w:sz w:val="20"/>
                <w:szCs w:val="20"/>
              </w:rPr>
              <w:t>4/8</w:t>
            </w:r>
            <w:r w:rsidR="00195AF2">
              <w:rPr>
                <w:rFonts w:ascii="Arial" w:hAnsi="Arial" w:cs="Arial"/>
                <w:sz w:val="20"/>
                <w:szCs w:val="20"/>
              </w:rPr>
              <w:t xml:space="preserve"> =</w:t>
            </w:r>
          </w:p>
        </w:tc>
        <w:tc>
          <w:tcPr>
            <w:tcW w:w="1800" w:type="dxa"/>
          </w:tcPr>
          <w:p w:rsidR="00195AF2" w:rsidRDefault="00195AF2" w:rsidP="00195AF2">
            <w:pPr>
              <w:rPr>
                <w:rFonts w:ascii="Arial" w:hAnsi="Arial" w:cs="Arial"/>
                <w:sz w:val="20"/>
                <w:szCs w:val="20"/>
              </w:rPr>
            </w:pPr>
            <w:r>
              <w:rPr>
                <w:rFonts w:ascii="Arial" w:hAnsi="Arial" w:cs="Arial"/>
                <w:sz w:val="20"/>
                <w:szCs w:val="20"/>
              </w:rPr>
              <w:t>0.5</w:t>
            </w:r>
          </w:p>
        </w:tc>
        <w:tc>
          <w:tcPr>
            <w:tcW w:w="3276" w:type="dxa"/>
          </w:tcPr>
          <w:p w:rsidR="00195AF2" w:rsidRDefault="00195AF2" w:rsidP="00195AF2">
            <w:pPr>
              <w:rPr>
                <w:rFonts w:ascii="Arial" w:hAnsi="Arial" w:cs="Arial"/>
                <w:sz w:val="20"/>
                <w:szCs w:val="20"/>
              </w:rPr>
            </w:pPr>
            <w:r>
              <w:rPr>
                <w:rFonts w:ascii="Arial" w:hAnsi="Arial" w:cs="Arial"/>
                <w:sz w:val="20"/>
                <w:szCs w:val="20"/>
              </w:rPr>
              <w:t>p</w:t>
            </w:r>
          </w:p>
        </w:tc>
      </w:tr>
      <w:tr w:rsidR="00195AF2" w:rsidTr="00195AF2">
        <w:trPr>
          <w:jc w:val="center"/>
        </w:trPr>
        <w:tc>
          <w:tcPr>
            <w:tcW w:w="1008" w:type="dxa"/>
          </w:tcPr>
          <w:p w:rsidR="00195AF2" w:rsidRDefault="00195AF2" w:rsidP="00195AF2">
            <w:pPr>
              <w:rPr>
                <w:rFonts w:ascii="Arial" w:hAnsi="Arial" w:cs="Arial"/>
                <w:sz w:val="20"/>
                <w:szCs w:val="20"/>
              </w:rPr>
            </w:pPr>
            <w:r>
              <w:rPr>
                <w:rFonts w:ascii="Arial" w:hAnsi="Arial" w:cs="Arial"/>
                <w:sz w:val="20"/>
                <w:szCs w:val="20"/>
              </w:rPr>
              <w:t>a</w:t>
            </w:r>
          </w:p>
        </w:tc>
        <w:tc>
          <w:tcPr>
            <w:tcW w:w="2700" w:type="dxa"/>
          </w:tcPr>
          <w:p w:rsidR="00195AF2" w:rsidRDefault="003647F3" w:rsidP="00195AF2">
            <w:pPr>
              <w:rPr>
                <w:rFonts w:ascii="Arial" w:hAnsi="Arial" w:cs="Arial"/>
                <w:sz w:val="20"/>
                <w:szCs w:val="20"/>
              </w:rPr>
            </w:pPr>
            <w:r>
              <w:rPr>
                <w:rFonts w:ascii="Arial" w:hAnsi="Arial" w:cs="Arial"/>
                <w:sz w:val="20"/>
                <w:szCs w:val="20"/>
              </w:rPr>
              <w:t>4/8</w:t>
            </w:r>
            <w:r w:rsidR="00195AF2">
              <w:rPr>
                <w:rFonts w:ascii="Arial" w:hAnsi="Arial" w:cs="Arial"/>
                <w:sz w:val="20"/>
                <w:szCs w:val="20"/>
              </w:rPr>
              <w:t xml:space="preserve"> = </w:t>
            </w:r>
          </w:p>
        </w:tc>
        <w:tc>
          <w:tcPr>
            <w:tcW w:w="1800" w:type="dxa"/>
          </w:tcPr>
          <w:p w:rsidR="00195AF2" w:rsidRDefault="00195AF2" w:rsidP="00195AF2">
            <w:pPr>
              <w:rPr>
                <w:rFonts w:ascii="Arial" w:hAnsi="Arial" w:cs="Arial"/>
                <w:sz w:val="20"/>
                <w:szCs w:val="20"/>
              </w:rPr>
            </w:pPr>
            <w:r>
              <w:rPr>
                <w:rFonts w:ascii="Arial" w:hAnsi="Arial" w:cs="Arial"/>
                <w:sz w:val="20"/>
                <w:szCs w:val="20"/>
              </w:rPr>
              <w:t>0.5</w:t>
            </w:r>
          </w:p>
        </w:tc>
        <w:tc>
          <w:tcPr>
            <w:tcW w:w="3276" w:type="dxa"/>
          </w:tcPr>
          <w:p w:rsidR="00195AF2" w:rsidRDefault="00195AF2" w:rsidP="00195AF2">
            <w:pPr>
              <w:rPr>
                <w:rFonts w:ascii="Arial" w:hAnsi="Arial" w:cs="Arial"/>
                <w:sz w:val="20"/>
                <w:szCs w:val="20"/>
              </w:rPr>
            </w:pPr>
            <w:r>
              <w:rPr>
                <w:rFonts w:ascii="Arial" w:hAnsi="Arial" w:cs="Arial"/>
                <w:sz w:val="20"/>
                <w:szCs w:val="20"/>
              </w:rPr>
              <w:t>q</w:t>
            </w:r>
          </w:p>
        </w:tc>
      </w:tr>
    </w:tbl>
    <w:p w:rsidR="00195AF2" w:rsidRDefault="00195AF2" w:rsidP="00195AF2">
      <w:pPr>
        <w:spacing w:after="0"/>
        <w:rPr>
          <w:rFonts w:ascii="Arial" w:hAnsi="Arial" w:cs="Arial"/>
          <w:sz w:val="20"/>
          <w:szCs w:val="20"/>
        </w:rPr>
      </w:pPr>
      <w:r>
        <w:rPr>
          <w:rFonts w:ascii="Arial" w:hAnsi="Arial" w:cs="Arial"/>
          <w:sz w:val="20"/>
          <w:szCs w:val="20"/>
        </w:rPr>
        <w:t xml:space="preserve"> </w:t>
      </w:r>
    </w:p>
    <w:p w:rsidR="00195AF2" w:rsidRDefault="00195AF2" w:rsidP="00195AF2">
      <w:pPr>
        <w:spacing w:after="0"/>
        <w:rPr>
          <w:rFonts w:ascii="Arial" w:hAnsi="Arial" w:cs="Arial"/>
          <w:sz w:val="20"/>
          <w:szCs w:val="20"/>
        </w:rPr>
      </w:pPr>
      <w:r>
        <w:rPr>
          <w:rFonts w:ascii="Arial" w:hAnsi="Arial" w:cs="Arial"/>
          <w:sz w:val="20"/>
          <w:szCs w:val="20"/>
        </w:rPr>
        <w:t>Out of the above population of humans, we have the following genotype frequencies.  If this population is in Hardy Weinberg Equilibrium, we expect that these frequencies will stay the same from generation to generation.</w:t>
      </w:r>
    </w:p>
    <w:p w:rsidR="00195AF2" w:rsidRDefault="00195AF2" w:rsidP="00195AF2">
      <w:pPr>
        <w:spacing w:after="0"/>
        <w:rPr>
          <w:rFonts w:ascii="Arial" w:hAnsi="Arial" w:cs="Arial"/>
          <w:sz w:val="20"/>
          <w:szCs w:val="20"/>
        </w:rPr>
      </w:pPr>
    </w:p>
    <w:p w:rsidR="00195AF2" w:rsidRDefault="00195AF2" w:rsidP="00195AF2">
      <w:pPr>
        <w:spacing w:after="0"/>
        <w:rPr>
          <w:rFonts w:ascii="Arial" w:hAnsi="Arial" w:cs="Arial"/>
          <w:b/>
          <w:sz w:val="20"/>
          <w:szCs w:val="20"/>
        </w:rPr>
      </w:pPr>
      <w:r w:rsidRPr="00195AF2">
        <w:rPr>
          <w:rFonts w:ascii="Arial" w:hAnsi="Arial" w:cs="Arial"/>
          <w:b/>
          <w:sz w:val="20"/>
          <w:szCs w:val="20"/>
        </w:rPr>
        <w:t xml:space="preserve">Genotype Frequencies: </w:t>
      </w:r>
    </w:p>
    <w:p w:rsidR="00195AF2" w:rsidRDefault="00195AF2" w:rsidP="00195AF2">
      <w:pPr>
        <w:spacing w:after="0"/>
        <w:rPr>
          <w:rFonts w:ascii="Arial" w:hAnsi="Arial" w:cs="Arial"/>
          <w:b/>
          <w:sz w:val="20"/>
          <w:szCs w:val="20"/>
        </w:rPr>
      </w:pPr>
    </w:p>
    <w:tbl>
      <w:tblPr>
        <w:tblStyle w:val="TableGrid"/>
        <w:tblW w:w="0" w:type="auto"/>
        <w:jc w:val="center"/>
        <w:tblLook w:val="04A0"/>
      </w:tblPr>
      <w:tblGrid>
        <w:gridCol w:w="1139"/>
        <w:gridCol w:w="2869"/>
        <w:gridCol w:w="1631"/>
        <w:gridCol w:w="3276"/>
      </w:tblGrid>
      <w:tr w:rsidR="00195AF2" w:rsidRPr="00195AF2" w:rsidTr="00195AF2">
        <w:trPr>
          <w:jc w:val="center"/>
        </w:trPr>
        <w:tc>
          <w:tcPr>
            <w:tcW w:w="1139" w:type="dxa"/>
          </w:tcPr>
          <w:p w:rsidR="00195AF2" w:rsidRPr="00195AF2" w:rsidRDefault="00195AF2" w:rsidP="00C72478">
            <w:pPr>
              <w:jc w:val="center"/>
              <w:rPr>
                <w:rFonts w:ascii="Arial" w:hAnsi="Arial" w:cs="Arial"/>
                <w:b/>
                <w:sz w:val="20"/>
                <w:szCs w:val="20"/>
              </w:rPr>
            </w:pPr>
            <w:r>
              <w:rPr>
                <w:rFonts w:ascii="Arial" w:hAnsi="Arial" w:cs="Arial"/>
                <w:b/>
                <w:sz w:val="20"/>
                <w:szCs w:val="20"/>
              </w:rPr>
              <w:t>Genotype</w:t>
            </w:r>
          </w:p>
        </w:tc>
        <w:tc>
          <w:tcPr>
            <w:tcW w:w="2869"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 xml:space="preserve">Calculation Used to Find the </w:t>
            </w:r>
            <w:r>
              <w:rPr>
                <w:rFonts w:ascii="Arial" w:hAnsi="Arial" w:cs="Arial"/>
                <w:b/>
                <w:sz w:val="20"/>
                <w:szCs w:val="20"/>
              </w:rPr>
              <w:t>Genotype</w:t>
            </w:r>
            <w:r w:rsidRPr="00195AF2">
              <w:rPr>
                <w:rFonts w:ascii="Arial" w:hAnsi="Arial" w:cs="Arial"/>
                <w:b/>
                <w:sz w:val="20"/>
                <w:szCs w:val="20"/>
              </w:rPr>
              <w:t xml:space="preserve"> Frequency from the Population Above</w:t>
            </w:r>
          </w:p>
        </w:tc>
        <w:tc>
          <w:tcPr>
            <w:tcW w:w="1631" w:type="dxa"/>
          </w:tcPr>
          <w:p w:rsidR="00195AF2" w:rsidRPr="00195AF2" w:rsidRDefault="00195AF2" w:rsidP="00C72478">
            <w:pPr>
              <w:jc w:val="center"/>
              <w:rPr>
                <w:rFonts w:ascii="Arial" w:hAnsi="Arial" w:cs="Arial"/>
                <w:b/>
                <w:sz w:val="20"/>
                <w:szCs w:val="20"/>
              </w:rPr>
            </w:pPr>
            <w:r>
              <w:rPr>
                <w:rFonts w:ascii="Arial" w:hAnsi="Arial" w:cs="Arial"/>
                <w:b/>
                <w:sz w:val="20"/>
                <w:szCs w:val="20"/>
              </w:rPr>
              <w:t xml:space="preserve">Genotype </w:t>
            </w:r>
            <w:r w:rsidRPr="00195AF2">
              <w:rPr>
                <w:rFonts w:ascii="Arial" w:hAnsi="Arial" w:cs="Arial"/>
                <w:b/>
                <w:sz w:val="20"/>
                <w:szCs w:val="20"/>
              </w:rPr>
              <w:t>Frequency</w:t>
            </w:r>
          </w:p>
        </w:tc>
        <w:tc>
          <w:tcPr>
            <w:tcW w:w="3276"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 xml:space="preserve">Term from the Hardy Weinberg Equations Used to Represent this </w:t>
            </w:r>
            <w:r>
              <w:rPr>
                <w:rFonts w:ascii="Arial" w:hAnsi="Arial" w:cs="Arial"/>
                <w:b/>
                <w:sz w:val="20"/>
                <w:szCs w:val="20"/>
              </w:rPr>
              <w:t>Genotype</w:t>
            </w:r>
            <w:r w:rsidRPr="00195AF2">
              <w:rPr>
                <w:rFonts w:ascii="Arial" w:hAnsi="Arial" w:cs="Arial"/>
                <w:b/>
                <w:sz w:val="20"/>
                <w:szCs w:val="20"/>
              </w:rPr>
              <w:t xml:space="preserve"> Frequency</w:t>
            </w:r>
          </w:p>
        </w:tc>
      </w:tr>
      <w:tr w:rsidR="00195AF2" w:rsidTr="00195AF2">
        <w:trPr>
          <w:jc w:val="center"/>
        </w:trPr>
        <w:tc>
          <w:tcPr>
            <w:tcW w:w="1139" w:type="dxa"/>
          </w:tcPr>
          <w:p w:rsidR="00195AF2" w:rsidRDefault="00195AF2" w:rsidP="00C72478">
            <w:pPr>
              <w:rPr>
                <w:rFonts w:ascii="Arial" w:hAnsi="Arial" w:cs="Arial"/>
                <w:sz w:val="20"/>
                <w:szCs w:val="20"/>
              </w:rPr>
            </w:pPr>
            <w:r>
              <w:rPr>
                <w:rFonts w:ascii="Arial" w:hAnsi="Arial" w:cs="Arial"/>
                <w:sz w:val="20"/>
                <w:szCs w:val="20"/>
              </w:rPr>
              <w:t>A</w:t>
            </w:r>
            <w:r>
              <w:rPr>
                <w:rFonts w:ascii="Arial" w:hAnsi="Arial" w:cs="Arial"/>
                <w:sz w:val="20"/>
                <w:szCs w:val="20"/>
              </w:rPr>
              <w:t>A</w:t>
            </w:r>
          </w:p>
        </w:tc>
        <w:tc>
          <w:tcPr>
            <w:tcW w:w="2869" w:type="dxa"/>
          </w:tcPr>
          <w:p w:rsidR="00195AF2" w:rsidRDefault="003647F3" w:rsidP="00C72478">
            <w:pPr>
              <w:rPr>
                <w:rFonts w:ascii="Arial" w:hAnsi="Arial" w:cs="Arial"/>
                <w:sz w:val="20"/>
                <w:szCs w:val="20"/>
              </w:rPr>
            </w:pPr>
            <w:r>
              <w:rPr>
                <w:rFonts w:ascii="Arial" w:hAnsi="Arial" w:cs="Arial"/>
                <w:sz w:val="20"/>
                <w:szCs w:val="20"/>
              </w:rPr>
              <w:t>1/4</w:t>
            </w:r>
            <w:r w:rsidR="00195AF2">
              <w:rPr>
                <w:rFonts w:ascii="Arial" w:hAnsi="Arial" w:cs="Arial"/>
                <w:sz w:val="20"/>
                <w:szCs w:val="20"/>
              </w:rPr>
              <w:t xml:space="preserve"> =</w:t>
            </w:r>
          </w:p>
        </w:tc>
        <w:tc>
          <w:tcPr>
            <w:tcW w:w="1631" w:type="dxa"/>
          </w:tcPr>
          <w:p w:rsidR="00195AF2" w:rsidRDefault="00195AF2" w:rsidP="003647F3">
            <w:pPr>
              <w:rPr>
                <w:rFonts w:ascii="Arial" w:hAnsi="Arial" w:cs="Arial"/>
                <w:sz w:val="20"/>
                <w:szCs w:val="20"/>
              </w:rPr>
            </w:pPr>
            <w:r>
              <w:rPr>
                <w:rFonts w:ascii="Arial" w:hAnsi="Arial" w:cs="Arial"/>
                <w:sz w:val="20"/>
                <w:szCs w:val="20"/>
              </w:rPr>
              <w:t>0.</w:t>
            </w:r>
            <w:r w:rsidR="003647F3">
              <w:rPr>
                <w:rFonts w:ascii="Arial" w:hAnsi="Arial" w:cs="Arial"/>
                <w:sz w:val="20"/>
                <w:szCs w:val="20"/>
              </w:rPr>
              <w:t>25</w:t>
            </w:r>
          </w:p>
        </w:tc>
        <w:tc>
          <w:tcPr>
            <w:tcW w:w="3276" w:type="dxa"/>
          </w:tcPr>
          <w:p w:rsidR="00195AF2" w:rsidRPr="00195AF2" w:rsidRDefault="00195AF2" w:rsidP="00C72478">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p>
        </w:tc>
      </w:tr>
      <w:tr w:rsidR="00195AF2" w:rsidTr="00195AF2">
        <w:trPr>
          <w:jc w:val="center"/>
        </w:trPr>
        <w:tc>
          <w:tcPr>
            <w:tcW w:w="1139" w:type="dxa"/>
          </w:tcPr>
          <w:p w:rsidR="00195AF2" w:rsidRDefault="00195AF2" w:rsidP="00C72478">
            <w:pPr>
              <w:rPr>
                <w:rFonts w:ascii="Arial" w:hAnsi="Arial" w:cs="Arial"/>
                <w:sz w:val="20"/>
                <w:szCs w:val="20"/>
              </w:rPr>
            </w:pPr>
            <w:proofErr w:type="spellStart"/>
            <w:r>
              <w:rPr>
                <w:rFonts w:ascii="Arial" w:hAnsi="Arial" w:cs="Arial"/>
                <w:sz w:val="20"/>
                <w:szCs w:val="20"/>
              </w:rPr>
              <w:t>Aa</w:t>
            </w:r>
            <w:proofErr w:type="spellEnd"/>
          </w:p>
        </w:tc>
        <w:tc>
          <w:tcPr>
            <w:tcW w:w="2869" w:type="dxa"/>
          </w:tcPr>
          <w:p w:rsidR="00195AF2" w:rsidRDefault="003647F3" w:rsidP="00C72478">
            <w:pPr>
              <w:rPr>
                <w:rFonts w:ascii="Arial" w:hAnsi="Arial" w:cs="Arial"/>
                <w:sz w:val="20"/>
                <w:szCs w:val="20"/>
              </w:rPr>
            </w:pPr>
            <w:r>
              <w:rPr>
                <w:rFonts w:ascii="Arial" w:hAnsi="Arial" w:cs="Arial"/>
                <w:sz w:val="20"/>
                <w:szCs w:val="20"/>
              </w:rPr>
              <w:t>2/4</w:t>
            </w:r>
            <w:r w:rsidR="00195AF2">
              <w:rPr>
                <w:rFonts w:ascii="Arial" w:hAnsi="Arial" w:cs="Arial"/>
                <w:sz w:val="20"/>
                <w:szCs w:val="20"/>
              </w:rPr>
              <w:t xml:space="preserve"> = </w:t>
            </w:r>
          </w:p>
        </w:tc>
        <w:tc>
          <w:tcPr>
            <w:tcW w:w="1631" w:type="dxa"/>
          </w:tcPr>
          <w:p w:rsidR="00195AF2" w:rsidRDefault="00195AF2" w:rsidP="00C72478">
            <w:pPr>
              <w:rPr>
                <w:rFonts w:ascii="Arial" w:hAnsi="Arial" w:cs="Arial"/>
                <w:sz w:val="20"/>
                <w:szCs w:val="20"/>
              </w:rPr>
            </w:pPr>
            <w:r>
              <w:rPr>
                <w:rFonts w:ascii="Arial" w:hAnsi="Arial" w:cs="Arial"/>
                <w:sz w:val="20"/>
                <w:szCs w:val="20"/>
              </w:rPr>
              <w:t>0.</w:t>
            </w:r>
            <w:r w:rsidR="003647F3">
              <w:rPr>
                <w:rFonts w:ascii="Arial" w:hAnsi="Arial" w:cs="Arial"/>
                <w:sz w:val="20"/>
                <w:szCs w:val="20"/>
              </w:rPr>
              <w:t>5</w:t>
            </w:r>
          </w:p>
        </w:tc>
        <w:tc>
          <w:tcPr>
            <w:tcW w:w="3276" w:type="dxa"/>
          </w:tcPr>
          <w:p w:rsidR="00195AF2" w:rsidRDefault="00195AF2" w:rsidP="00C72478">
            <w:pPr>
              <w:rPr>
                <w:rFonts w:ascii="Arial" w:hAnsi="Arial" w:cs="Arial"/>
                <w:sz w:val="20"/>
                <w:szCs w:val="20"/>
              </w:rPr>
            </w:pPr>
            <w:r>
              <w:rPr>
                <w:rFonts w:ascii="Arial" w:hAnsi="Arial" w:cs="Arial"/>
                <w:sz w:val="20"/>
                <w:szCs w:val="20"/>
              </w:rPr>
              <w:t>2pq</w:t>
            </w:r>
          </w:p>
        </w:tc>
      </w:tr>
      <w:tr w:rsidR="00195AF2" w:rsidTr="00195AF2">
        <w:trPr>
          <w:jc w:val="center"/>
        </w:trPr>
        <w:tc>
          <w:tcPr>
            <w:tcW w:w="1139" w:type="dxa"/>
          </w:tcPr>
          <w:p w:rsidR="00195AF2" w:rsidRDefault="00195AF2" w:rsidP="00C72478">
            <w:pPr>
              <w:rPr>
                <w:rFonts w:ascii="Arial" w:hAnsi="Arial" w:cs="Arial"/>
                <w:sz w:val="20"/>
                <w:szCs w:val="20"/>
              </w:rPr>
            </w:pPr>
            <w:proofErr w:type="spellStart"/>
            <w:r>
              <w:rPr>
                <w:rFonts w:ascii="Arial" w:hAnsi="Arial" w:cs="Arial"/>
                <w:sz w:val="20"/>
                <w:szCs w:val="20"/>
              </w:rPr>
              <w:t>aa</w:t>
            </w:r>
            <w:proofErr w:type="spellEnd"/>
          </w:p>
        </w:tc>
        <w:tc>
          <w:tcPr>
            <w:tcW w:w="2869" w:type="dxa"/>
          </w:tcPr>
          <w:p w:rsidR="00195AF2" w:rsidRDefault="003647F3" w:rsidP="00C72478">
            <w:pPr>
              <w:rPr>
                <w:rFonts w:ascii="Arial" w:hAnsi="Arial" w:cs="Arial"/>
                <w:sz w:val="20"/>
                <w:szCs w:val="20"/>
              </w:rPr>
            </w:pPr>
            <w:r>
              <w:rPr>
                <w:rFonts w:ascii="Arial" w:hAnsi="Arial" w:cs="Arial"/>
                <w:sz w:val="20"/>
                <w:szCs w:val="20"/>
              </w:rPr>
              <w:t>1/4</w:t>
            </w:r>
            <w:r w:rsidR="00195AF2">
              <w:rPr>
                <w:rFonts w:ascii="Arial" w:hAnsi="Arial" w:cs="Arial"/>
                <w:sz w:val="20"/>
                <w:szCs w:val="20"/>
              </w:rPr>
              <w:t xml:space="preserve"> = </w:t>
            </w:r>
          </w:p>
        </w:tc>
        <w:tc>
          <w:tcPr>
            <w:tcW w:w="1631" w:type="dxa"/>
          </w:tcPr>
          <w:p w:rsidR="00195AF2" w:rsidRDefault="00195AF2" w:rsidP="00C72478">
            <w:pPr>
              <w:rPr>
                <w:rFonts w:ascii="Arial" w:hAnsi="Arial" w:cs="Arial"/>
                <w:sz w:val="20"/>
                <w:szCs w:val="20"/>
              </w:rPr>
            </w:pPr>
            <w:r>
              <w:rPr>
                <w:rFonts w:ascii="Arial" w:hAnsi="Arial" w:cs="Arial"/>
                <w:sz w:val="20"/>
                <w:szCs w:val="20"/>
              </w:rPr>
              <w:t>0.</w:t>
            </w:r>
            <w:r w:rsidR="003647F3">
              <w:rPr>
                <w:rFonts w:ascii="Arial" w:hAnsi="Arial" w:cs="Arial"/>
                <w:sz w:val="20"/>
                <w:szCs w:val="20"/>
              </w:rPr>
              <w:t>25</w:t>
            </w:r>
          </w:p>
        </w:tc>
        <w:tc>
          <w:tcPr>
            <w:tcW w:w="3276" w:type="dxa"/>
          </w:tcPr>
          <w:p w:rsidR="00195AF2" w:rsidRPr="00195AF2" w:rsidRDefault="00195AF2" w:rsidP="00C72478">
            <w:pPr>
              <w:rPr>
                <w:rFonts w:ascii="Arial" w:hAnsi="Arial" w:cs="Arial"/>
                <w:sz w:val="20"/>
                <w:szCs w:val="20"/>
                <w:vertAlign w:val="superscript"/>
              </w:rPr>
            </w:pPr>
            <w:r>
              <w:rPr>
                <w:rFonts w:ascii="Arial" w:hAnsi="Arial" w:cs="Arial"/>
                <w:sz w:val="20"/>
                <w:szCs w:val="20"/>
              </w:rPr>
              <w:t>q</w:t>
            </w:r>
            <w:r>
              <w:rPr>
                <w:rFonts w:ascii="Arial" w:hAnsi="Arial" w:cs="Arial"/>
                <w:sz w:val="20"/>
                <w:szCs w:val="20"/>
                <w:vertAlign w:val="superscript"/>
              </w:rPr>
              <w:t>2</w:t>
            </w:r>
          </w:p>
        </w:tc>
      </w:tr>
    </w:tbl>
    <w:p w:rsidR="00195AF2" w:rsidRDefault="00195AF2" w:rsidP="00195AF2">
      <w:pPr>
        <w:spacing w:after="0"/>
        <w:rPr>
          <w:rFonts w:ascii="Arial" w:hAnsi="Arial" w:cs="Arial"/>
          <w:b/>
          <w:sz w:val="20"/>
          <w:szCs w:val="20"/>
        </w:rPr>
      </w:pPr>
    </w:p>
    <w:p w:rsidR="00195AF2" w:rsidRDefault="00195AF2" w:rsidP="00195AF2">
      <w:pPr>
        <w:spacing w:after="0"/>
        <w:rPr>
          <w:rFonts w:ascii="Arial" w:hAnsi="Arial" w:cs="Arial"/>
          <w:sz w:val="20"/>
          <w:szCs w:val="20"/>
        </w:rPr>
      </w:pPr>
    </w:p>
    <w:p w:rsidR="00195AF2" w:rsidRDefault="00195AF2" w:rsidP="00195AF2">
      <w:pPr>
        <w:spacing w:after="0"/>
        <w:rPr>
          <w:rFonts w:ascii="Arial" w:hAnsi="Arial" w:cs="Arial"/>
          <w:sz w:val="20"/>
          <w:szCs w:val="20"/>
        </w:rPr>
      </w:pPr>
    </w:p>
    <w:p w:rsidR="00195AF2" w:rsidRDefault="00195AF2" w:rsidP="00195AF2">
      <w:pPr>
        <w:spacing w:after="0"/>
        <w:rPr>
          <w:rFonts w:ascii="Arial" w:hAnsi="Arial" w:cs="Arial"/>
          <w:sz w:val="20"/>
          <w:szCs w:val="20"/>
        </w:rPr>
      </w:pPr>
    </w:p>
    <w:p w:rsidR="003647F3" w:rsidRDefault="003647F3" w:rsidP="00195AF2">
      <w:pPr>
        <w:spacing w:after="0"/>
        <w:rPr>
          <w:rFonts w:ascii="Arial" w:hAnsi="Arial" w:cs="Arial"/>
          <w:sz w:val="20"/>
          <w:szCs w:val="20"/>
        </w:rPr>
      </w:pPr>
    </w:p>
    <w:p w:rsidR="00195AF2" w:rsidRDefault="00195AF2" w:rsidP="00195AF2">
      <w:pPr>
        <w:spacing w:after="0"/>
        <w:rPr>
          <w:rFonts w:ascii="Arial" w:hAnsi="Arial" w:cs="Arial"/>
          <w:sz w:val="20"/>
          <w:szCs w:val="20"/>
        </w:rPr>
      </w:pPr>
      <w:r>
        <w:rPr>
          <w:rFonts w:ascii="Arial" w:hAnsi="Arial" w:cs="Arial"/>
          <w:sz w:val="20"/>
          <w:szCs w:val="20"/>
        </w:rPr>
        <w:lastRenderedPageBreak/>
        <w:t>Out of the population of humans on the previous page, we have the following phenotype frequencies.  If this population is in Hardy Weinberg Equilibrium, we expect that these frequencies will stay the same from generation to generation.</w:t>
      </w:r>
    </w:p>
    <w:p w:rsidR="003647F3" w:rsidRDefault="003647F3" w:rsidP="00195AF2">
      <w:pPr>
        <w:spacing w:after="0"/>
        <w:rPr>
          <w:rFonts w:ascii="Arial" w:hAnsi="Arial" w:cs="Arial"/>
          <w:sz w:val="20"/>
          <w:szCs w:val="20"/>
        </w:rPr>
      </w:pPr>
    </w:p>
    <w:p w:rsidR="003647F3" w:rsidRPr="003647F3" w:rsidRDefault="003647F3" w:rsidP="00195AF2">
      <w:pPr>
        <w:spacing w:after="0"/>
        <w:rPr>
          <w:rFonts w:ascii="Arial" w:hAnsi="Arial" w:cs="Arial"/>
          <w:b/>
          <w:sz w:val="20"/>
          <w:szCs w:val="20"/>
        </w:rPr>
      </w:pPr>
      <w:r>
        <w:rPr>
          <w:rFonts w:ascii="Arial" w:hAnsi="Arial" w:cs="Arial"/>
          <w:b/>
          <w:sz w:val="20"/>
          <w:szCs w:val="20"/>
        </w:rPr>
        <w:t>Phenotype Frequencies:</w:t>
      </w:r>
    </w:p>
    <w:p w:rsidR="00195AF2" w:rsidRDefault="00195AF2" w:rsidP="00195AF2">
      <w:pPr>
        <w:spacing w:after="0"/>
        <w:rPr>
          <w:rFonts w:ascii="Arial" w:hAnsi="Arial" w:cs="Arial"/>
          <w:sz w:val="20"/>
          <w:szCs w:val="20"/>
        </w:rPr>
      </w:pPr>
    </w:p>
    <w:tbl>
      <w:tblPr>
        <w:tblStyle w:val="TableGrid"/>
        <w:tblW w:w="0" w:type="auto"/>
        <w:jc w:val="center"/>
        <w:tblLook w:val="04A0"/>
      </w:tblPr>
      <w:tblGrid>
        <w:gridCol w:w="1239"/>
        <w:gridCol w:w="2869"/>
        <w:gridCol w:w="1631"/>
        <w:gridCol w:w="3276"/>
      </w:tblGrid>
      <w:tr w:rsidR="00195AF2" w:rsidRPr="00195AF2" w:rsidTr="00195AF2">
        <w:trPr>
          <w:jc w:val="center"/>
        </w:trPr>
        <w:tc>
          <w:tcPr>
            <w:tcW w:w="1239" w:type="dxa"/>
          </w:tcPr>
          <w:p w:rsidR="00195AF2" w:rsidRPr="00195AF2" w:rsidRDefault="00195AF2" w:rsidP="00C72478">
            <w:pPr>
              <w:jc w:val="center"/>
              <w:rPr>
                <w:rFonts w:ascii="Arial" w:hAnsi="Arial" w:cs="Arial"/>
                <w:b/>
                <w:sz w:val="20"/>
                <w:szCs w:val="20"/>
              </w:rPr>
            </w:pPr>
            <w:r>
              <w:rPr>
                <w:rFonts w:ascii="Arial" w:hAnsi="Arial" w:cs="Arial"/>
                <w:b/>
                <w:sz w:val="20"/>
                <w:szCs w:val="20"/>
              </w:rPr>
              <w:t>Phenotype</w:t>
            </w:r>
          </w:p>
        </w:tc>
        <w:tc>
          <w:tcPr>
            <w:tcW w:w="2869"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 xml:space="preserve">Calculation Used to Find the </w:t>
            </w:r>
            <w:r>
              <w:rPr>
                <w:rFonts w:ascii="Arial" w:hAnsi="Arial" w:cs="Arial"/>
                <w:b/>
                <w:sz w:val="20"/>
                <w:szCs w:val="20"/>
              </w:rPr>
              <w:t>Phenotype</w:t>
            </w:r>
            <w:r w:rsidRPr="00195AF2">
              <w:rPr>
                <w:rFonts w:ascii="Arial" w:hAnsi="Arial" w:cs="Arial"/>
                <w:b/>
                <w:sz w:val="20"/>
                <w:szCs w:val="20"/>
              </w:rPr>
              <w:t xml:space="preserve"> Frequency from the Population Above</w:t>
            </w:r>
          </w:p>
        </w:tc>
        <w:tc>
          <w:tcPr>
            <w:tcW w:w="1631" w:type="dxa"/>
          </w:tcPr>
          <w:p w:rsidR="00195AF2" w:rsidRPr="00195AF2" w:rsidRDefault="00195AF2" w:rsidP="00C72478">
            <w:pPr>
              <w:jc w:val="center"/>
              <w:rPr>
                <w:rFonts w:ascii="Arial" w:hAnsi="Arial" w:cs="Arial"/>
                <w:b/>
                <w:sz w:val="20"/>
                <w:szCs w:val="20"/>
              </w:rPr>
            </w:pPr>
            <w:r>
              <w:rPr>
                <w:rFonts w:ascii="Arial" w:hAnsi="Arial" w:cs="Arial"/>
                <w:b/>
                <w:sz w:val="20"/>
                <w:szCs w:val="20"/>
              </w:rPr>
              <w:t xml:space="preserve">Phenotype </w:t>
            </w:r>
            <w:r w:rsidRPr="00195AF2">
              <w:rPr>
                <w:rFonts w:ascii="Arial" w:hAnsi="Arial" w:cs="Arial"/>
                <w:b/>
                <w:sz w:val="20"/>
                <w:szCs w:val="20"/>
              </w:rPr>
              <w:t>Frequency</w:t>
            </w:r>
          </w:p>
        </w:tc>
        <w:tc>
          <w:tcPr>
            <w:tcW w:w="3276" w:type="dxa"/>
          </w:tcPr>
          <w:p w:rsidR="00195AF2" w:rsidRPr="00195AF2" w:rsidRDefault="00195AF2" w:rsidP="00195AF2">
            <w:pPr>
              <w:jc w:val="center"/>
              <w:rPr>
                <w:rFonts w:ascii="Arial" w:hAnsi="Arial" w:cs="Arial"/>
                <w:b/>
                <w:sz w:val="20"/>
                <w:szCs w:val="20"/>
              </w:rPr>
            </w:pPr>
            <w:r w:rsidRPr="00195AF2">
              <w:rPr>
                <w:rFonts w:ascii="Arial" w:hAnsi="Arial" w:cs="Arial"/>
                <w:b/>
                <w:sz w:val="20"/>
                <w:szCs w:val="20"/>
              </w:rPr>
              <w:t xml:space="preserve">Term from the Hardy Weinberg Equations Used to Represent this </w:t>
            </w:r>
            <w:r>
              <w:rPr>
                <w:rFonts w:ascii="Arial" w:hAnsi="Arial" w:cs="Arial"/>
                <w:b/>
                <w:sz w:val="20"/>
                <w:szCs w:val="20"/>
              </w:rPr>
              <w:t>Phenotype Frequency</w:t>
            </w:r>
          </w:p>
        </w:tc>
      </w:tr>
      <w:tr w:rsidR="00195AF2" w:rsidTr="00195AF2">
        <w:trPr>
          <w:jc w:val="center"/>
        </w:trPr>
        <w:tc>
          <w:tcPr>
            <w:tcW w:w="1239" w:type="dxa"/>
          </w:tcPr>
          <w:p w:rsidR="00195AF2" w:rsidRDefault="00195AF2" w:rsidP="00C72478">
            <w:pPr>
              <w:rPr>
                <w:rFonts w:ascii="Arial" w:hAnsi="Arial" w:cs="Arial"/>
                <w:sz w:val="20"/>
                <w:szCs w:val="20"/>
              </w:rPr>
            </w:pPr>
            <w:r>
              <w:rPr>
                <w:rFonts w:ascii="Arial" w:hAnsi="Arial" w:cs="Arial"/>
                <w:sz w:val="20"/>
                <w:szCs w:val="20"/>
              </w:rPr>
              <w:t>Tall</w:t>
            </w:r>
          </w:p>
        </w:tc>
        <w:tc>
          <w:tcPr>
            <w:tcW w:w="2869" w:type="dxa"/>
          </w:tcPr>
          <w:p w:rsidR="00195AF2" w:rsidRDefault="003647F3" w:rsidP="00C72478">
            <w:pPr>
              <w:rPr>
                <w:rFonts w:ascii="Arial" w:hAnsi="Arial" w:cs="Arial"/>
                <w:sz w:val="20"/>
                <w:szCs w:val="20"/>
              </w:rPr>
            </w:pPr>
            <w:r>
              <w:rPr>
                <w:rFonts w:ascii="Arial" w:hAnsi="Arial" w:cs="Arial"/>
                <w:sz w:val="20"/>
                <w:szCs w:val="20"/>
              </w:rPr>
              <w:t>3/4</w:t>
            </w:r>
            <w:r w:rsidR="00195AF2">
              <w:rPr>
                <w:rFonts w:ascii="Arial" w:hAnsi="Arial" w:cs="Arial"/>
                <w:sz w:val="20"/>
                <w:szCs w:val="20"/>
              </w:rPr>
              <w:t xml:space="preserve"> =</w:t>
            </w:r>
          </w:p>
        </w:tc>
        <w:tc>
          <w:tcPr>
            <w:tcW w:w="1631" w:type="dxa"/>
          </w:tcPr>
          <w:p w:rsidR="00195AF2" w:rsidRDefault="00195AF2" w:rsidP="003647F3">
            <w:pPr>
              <w:rPr>
                <w:rFonts w:ascii="Arial" w:hAnsi="Arial" w:cs="Arial"/>
                <w:sz w:val="20"/>
                <w:szCs w:val="20"/>
              </w:rPr>
            </w:pPr>
            <w:r>
              <w:rPr>
                <w:rFonts w:ascii="Arial" w:hAnsi="Arial" w:cs="Arial"/>
                <w:sz w:val="20"/>
                <w:szCs w:val="20"/>
              </w:rPr>
              <w:t>0</w:t>
            </w:r>
            <w:r>
              <w:rPr>
                <w:rFonts w:ascii="Arial" w:hAnsi="Arial" w:cs="Arial"/>
                <w:sz w:val="20"/>
                <w:szCs w:val="20"/>
              </w:rPr>
              <w:t>.</w:t>
            </w:r>
            <w:r w:rsidR="003647F3">
              <w:rPr>
                <w:rFonts w:ascii="Arial" w:hAnsi="Arial" w:cs="Arial"/>
                <w:sz w:val="20"/>
                <w:szCs w:val="20"/>
              </w:rPr>
              <w:t>75</w:t>
            </w:r>
          </w:p>
        </w:tc>
        <w:tc>
          <w:tcPr>
            <w:tcW w:w="3276" w:type="dxa"/>
          </w:tcPr>
          <w:p w:rsidR="00195AF2" w:rsidRPr="00195AF2" w:rsidRDefault="00195AF2" w:rsidP="00C72478">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+ 2pq</w:t>
            </w:r>
          </w:p>
        </w:tc>
      </w:tr>
      <w:tr w:rsidR="00195AF2" w:rsidTr="00195AF2">
        <w:trPr>
          <w:jc w:val="center"/>
        </w:trPr>
        <w:tc>
          <w:tcPr>
            <w:tcW w:w="1239" w:type="dxa"/>
          </w:tcPr>
          <w:p w:rsidR="00195AF2" w:rsidRDefault="00195AF2" w:rsidP="00C72478">
            <w:pPr>
              <w:rPr>
                <w:rFonts w:ascii="Arial" w:hAnsi="Arial" w:cs="Arial"/>
                <w:sz w:val="20"/>
                <w:szCs w:val="20"/>
              </w:rPr>
            </w:pPr>
            <w:r>
              <w:rPr>
                <w:rFonts w:ascii="Arial" w:hAnsi="Arial" w:cs="Arial"/>
                <w:sz w:val="20"/>
                <w:szCs w:val="20"/>
              </w:rPr>
              <w:t>Short</w:t>
            </w:r>
          </w:p>
        </w:tc>
        <w:tc>
          <w:tcPr>
            <w:tcW w:w="2869" w:type="dxa"/>
          </w:tcPr>
          <w:p w:rsidR="00195AF2" w:rsidRDefault="003647F3" w:rsidP="00C72478">
            <w:pPr>
              <w:rPr>
                <w:rFonts w:ascii="Arial" w:hAnsi="Arial" w:cs="Arial"/>
                <w:sz w:val="20"/>
                <w:szCs w:val="20"/>
              </w:rPr>
            </w:pPr>
            <w:r>
              <w:rPr>
                <w:rFonts w:ascii="Arial" w:hAnsi="Arial" w:cs="Arial"/>
                <w:sz w:val="20"/>
                <w:szCs w:val="20"/>
              </w:rPr>
              <w:t>1/4</w:t>
            </w:r>
            <w:r w:rsidR="00195AF2">
              <w:rPr>
                <w:rFonts w:ascii="Arial" w:hAnsi="Arial" w:cs="Arial"/>
                <w:sz w:val="20"/>
                <w:szCs w:val="20"/>
              </w:rPr>
              <w:t xml:space="preserve"> = </w:t>
            </w:r>
          </w:p>
        </w:tc>
        <w:tc>
          <w:tcPr>
            <w:tcW w:w="1631" w:type="dxa"/>
          </w:tcPr>
          <w:p w:rsidR="00195AF2" w:rsidRDefault="00195AF2" w:rsidP="003647F3">
            <w:pPr>
              <w:rPr>
                <w:rFonts w:ascii="Arial" w:hAnsi="Arial" w:cs="Arial"/>
                <w:sz w:val="20"/>
                <w:szCs w:val="20"/>
              </w:rPr>
            </w:pPr>
            <w:r>
              <w:rPr>
                <w:rFonts w:ascii="Arial" w:hAnsi="Arial" w:cs="Arial"/>
                <w:sz w:val="20"/>
                <w:szCs w:val="20"/>
              </w:rPr>
              <w:t>0.</w:t>
            </w:r>
            <w:r w:rsidR="003647F3">
              <w:rPr>
                <w:rFonts w:ascii="Arial" w:hAnsi="Arial" w:cs="Arial"/>
                <w:sz w:val="20"/>
                <w:szCs w:val="20"/>
              </w:rPr>
              <w:t>25</w:t>
            </w:r>
          </w:p>
        </w:tc>
        <w:tc>
          <w:tcPr>
            <w:tcW w:w="3276" w:type="dxa"/>
          </w:tcPr>
          <w:p w:rsidR="00195AF2" w:rsidRPr="00195AF2" w:rsidRDefault="00195AF2" w:rsidP="00C72478">
            <w:pPr>
              <w:rPr>
                <w:rFonts w:ascii="Arial" w:hAnsi="Arial" w:cs="Arial"/>
                <w:sz w:val="20"/>
                <w:szCs w:val="20"/>
                <w:vertAlign w:val="superscript"/>
              </w:rPr>
            </w:pPr>
            <w:r>
              <w:rPr>
                <w:rFonts w:ascii="Arial" w:hAnsi="Arial" w:cs="Arial"/>
                <w:sz w:val="20"/>
                <w:szCs w:val="20"/>
              </w:rPr>
              <w:t>q</w:t>
            </w:r>
            <w:r>
              <w:rPr>
                <w:rFonts w:ascii="Arial" w:hAnsi="Arial" w:cs="Arial"/>
                <w:sz w:val="20"/>
                <w:szCs w:val="20"/>
                <w:vertAlign w:val="superscript"/>
              </w:rPr>
              <w:t>2</w:t>
            </w:r>
          </w:p>
        </w:tc>
      </w:tr>
    </w:tbl>
    <w:p w:rsidR="00195AF2" w:rsidRDefault="00195AF2" w:rsidP="00195AF2">
      <w:pPr>
        <w:spacing w:after="0"/>
        <w:rPr>
          <w:rFonts w:ascii="Arial" w:hAnsi="Arial" w:cs="Arial"/>
          <w:sz w:val="20"/>
          <w:szCs w:val="20"/>
        </w:rPr>
      </w:pPr>
    </w:p>
    <w:p w:rsidR="003647F3" w:rsidRPr="00074017" w:rsidRDefault="00195AF2" w:rsidP="00195AF2">
      <w:pPr>
        <w:spacing w:after="0"/>
        <w:rPr>
          <w:rFonts w:ascii="Arial" w:hAnsi="Arial" w:cs="Arial"/>
          <w:sz w:val="20"/>
          <w:szCs w:val="20"/>
        </w:rPr>
      </w:pPr>
      <w:r>
        <w:rPr>
          <w:rFonts w:ascii="Arial" w:hAnsi="Arial" w:cs="Arial"/>
          <w:sz w:val="20"/>
          <w:szCs w:val="20"/>
        </w:rPr>
        <w:t>“p</w:t>
      </w:r>
      <w:r w:rsidRPr="00195AF2">
        <w:rPr>
          <w:rFonts w:ascii="Arial" w:hAnsi="Arial" w:cs="Arial"/>
          <w:sz w:val="20"/>
          <w:szCs w:val="20"/>
          <w:vertAlign w:val="superscript"/>
        </w:rPr>
        <w:t>2</w:t>
      </w:r>
      <w:r>
        <w:rPr>
          <w:rFonts w:ascii="Arial" w:hAnsi="Arial" w:cs="Arial"/>
          <w:sz w:val="20"/>
          <w:szCs w:val="20"/>
        </w:rPr>
        <w:t xml:space="preserve"> + 2pq” is used to represent the frequency of the dominant phenotype because there are two genotypes, “AA” (frequency represented by p</w:t>
      </w:r>
      <w:r>
        <w:rPr>
          <w:rFonts w:ascii="Arial" w:hAnsi="Arial" w:cs="Arial"/>
          <w:sz w:val="20"/>
          <w:szCs w:val="20"/>
          <w:vertAlign w:val="superscript"/>
        </w:rPr>
        <w:t>2</w:t>
      </w:r>
      <w:r>
        <w:rPr>
          <w:rFonts w:ascii="Arial" w:hAnsi="Arial" w:cs="Arial"/>
          <w:sz w:val="20"/>
          <w:szCs w:val="20"/>
        </w:rPr>
        <w:t>) and “</w:t>
      </w:r>
      <w:proofErr w:type="spellStart"/>
      <w:r>
        <w:rPr>
          <w:rFonts w:ascii="Arial" w:hAnsi="Arial" w:cs="Arial"/>
          <w:sz w:val="20"/>
          <w:szCs w:val="20"/>
        </w:rPr>
        <w:t>Aa</w:t>
      </w:r>
      <w:proofErr w:type="spellEnd"/>
      <w:r>
        <w:rPr>
          <w:rFonts w:ascii="Arial" w:hAnsi="Arial" w:cs="Arial"/>
          <w:sz w:val="20"/>
          <w:szCs w:val="20"/>
        </w:rPr>
        <w:t>” (frequency represented by 2pq), that can result in the dominant phenotype (i.e. tall).</w:t>
      </w:r>
      <w:r w:rsidR="003647F3">
        <w:rPr>
          <w:rFonts w:ascii="Arial" w:hAnsi="Arial" w:cs="Arial"/>
          <w:sz w:val="20"/>
          <w:szCs w:val="20"/>
        </w:rPr>
        <w:t xml:space="preserve">  </w:t>
      </w:r>
      <w:r w:rsidR="00074017">
        <w:rPr>
          <w:rFonts w:ascii="Arial" w:hAnsi="Arial" w:cs="Arial"/>
          <w:sz w:val="20"/>
          <w:szCs w:val="20"/>
        </w:rPr>
        <w:t>“q</w:t>
      </w:r>
      <w:r w:rsidR="00074017">
        <w:rPr>
          <w:rFonts w:ascii="Arial" w:hAnsi="Arial" w:cs="Arial"/>
          <w:sz w:val="20"/>
          <w:szCs w:val="20"/>
          <w:vertAlign w:val="superscript"/>
        </w:rPr>
        <w:t>2</w:t>
      </w:r>
      <w:r w:rsidR="00074017">
        <w:rPr>
          <w:rFonts w:ascii="Arial" w:hAnsi="Arial" w:cs="Arial"/>
          <w:sz w:val="20"/>
          <w:szCs w:val="20"/>
        </w:rPr>
        <w:t>” is used to represent the frequency of the recessive phenotype because there is only one genotype, “</w:t>
      </w:r>
      <w:proofErr w:type="spellStart"/>
      <w:r w:rsidR="00074017">
        <w:rPr>
          <w:rFonts w:ascii="Arial" w:hAnsi="Arial" w:cs="Arial"/>
          <w:sz w:val="20"/>
          <w:szCs w:val="20"/>
        </w:rPr>
        <w:t>aa</w:t>
      </w:r>
      <w:proofErr w:type="spellEnd"/>
      <w:r w:rsidR="00074017">
        <w:rPr>
          <w:rFonts w:ascii="Arial" w:hAnsi="Arial" w:cs="Arial"/>
          <w:sz w:val="20"/>
          <w:szCs w:val="20"/>
        </w:rPr>
        <w:t>” (frequency represented by q</w:t>
      </w:r>
      <w:r w:rsidR="00074017">
        <w:rPr>
          <w:rFonts w:ascii="Arial" w:hAnsi="Arial" w:cs="Arial"/>
          <w:sz w:val="20"/>
          <w:szCs w:val="20"/>
          <w:vertAlign w:val="superscript"/>
        </w:rPr>
        <w:t>2</w:t>
      </w:r>
      <w:r w:rsidR="00074017">
        <w:rPr>
          <w:rFonts w:ascii="Arial" w:hAnsi="Arial" w:cs="Arial"/>
          <w:sz w:val="20"/>
          <w:szCs w:val="20"/>
        </w:rPr>
        <w:t xml:space="preserve">), that can result in the recessive phenotype (i.e. short).  </w:t>
      </w:r>
    </w:p>
    <w:p w:rsidR="003647F3" w:rsidRDefault="003647F3" w:rsidP="00195AF2">
      <w:pPr>
        <w:spacing w:after="0"/>
        <w:rPr>
          <w:rFonts w:ascii="Arial" w:hAnsi="Arial" w:cs="Arial"/>
          <w:sz w:val="20"/>
          <w:szCs w:val="20"/>
        </w:rPr>
      </w:pPr>
    </w:p>
    <w:p w:rsidR="003647F3" w:rsidRDefault="003647F3" w:rsidP="00195AF2">
      <w:pPr>
        <w:spacing w:after="0"/>
        <w:rPr>
          <w:rFonts w:ascii="Arial" w:hAnsi="Arial" w:cs="Arial"/>
          <w:sz w:val="20"/>
          <w:szCs w:val="20"/>
        </w:rPr>
      </w:pPr>
      <w:r>
        <w:rPr>
          <w:rFonts w:ascii="Arial" w:hAnsi="Arial" w:cs="Arial"/>
          <w:sz w:val="20"/>
          <w:szCs w:val="20"/>
        </w:rPr>
        <w:t>Let’s say we are only told the allele frequencies (p = 0.5 and q = 0.5) for the population of humans on the previous page.  We could use these frequencies alone to determine the genotype and phenotype frequencies for the population, so long as it is in Hardy Weinberg Equilibrium.  Note that these genotype and phenotype frequencies match up exactly with those we calculated by sampling the population.</w:t>
      </w:r>
    </w:p>
    <w:p w:rsidR="003647F3" w:rsidRDefault="003647F3" w:rsidP="00195AF2">
      <w:pPr>
        <w:spacing w:after="0"/>
        <w:rPr>
          <w:rFonts w:ascii="Arial" w:hAnsi="Arial" w:cs="Arial"/>
          <w:sz w:val="20"/>
          <w:szCs w:val="20"/>
        </w:rPr>
      </w:pPr>
    </w:p>
    <w:p w:rsidR="003647F3" w:rsidRDefault="003647F3" w:rsidP="00195AF2">
      <w:pPr>
        <w:spacing w:after="0"/>
        <w:rPr>
          <w:rFonts w:ascii="Arial" w:hAnsi="Arial" w:cs="Arial"/>
          <w:b/>
          <w:sz w:val="20"/>
          <w:szCs w:val="20"/>
        </w:rPr>
      </w:pPr>
      <w:r>
        <w:rPr>
          <w:rFonts w:ascii="Arial" w:hAnsi="Arial" w:cs="Arial"/>
          <w:b/>
          <w:sz w:val="20"/>
          <w:szCs w:val="20"/>
        </w:rPr>
        <w:t>Calculating Genotype and Phenotype Frequencies:</w:t>
      </w:r>
    </w:p>
    <w:p w:rsidR="003647F3" w:rsidRDefault="003647F3" w:rsidP="00195AF2">
      <w:pPr>
        <w:spacing w:after="0"/>
        <w:rPr>
          <w:rFonts w:ascii="Arial" w:hAnsi="Arial" w:cs="Arial"/>
          <w:b/>
          <w:sz w:val="20"/>
          <w:szCs w:val="20"/>
        </w:rPr>
      </w:pPr>
    </w:p>
    <w:tbl>
      <w:tblPr>
        <w:tblStyle w:val="TableGrid"/>
        <w:tblW w:w="0" w:type="auto"/>
        <w:jc w:val="center"/>
        <w:tblInd w:w="288" w:type="dxa"/>
        <w:tblLayout w:type="fixed"/>
        <w:tblLook w:val="04A0"/>
      </w:tblPr>
      <w:tblGrid>
        <w:gridCol w:w="2160"/>
        <w:gridCol w:w="1800"/>
        <w:gridCol w:w="4950"/>
        <w:gridCol w:w="1260"/>
      </w:tblGrid>
      <w:tr w:rsidR="003647F3" w:rsidTr="00074017">
        <w:trPr>
          <w:jc w:val="center"/>
        </w:trPr>
        <w:tc>
          <w:tcPr>
            <w:tcW w:w="2160" w:type="dxa"/>
          </w:tcPr>
          <w:p w:rsidR="003647F3" w:rsidRPr="003647F3" w:rsidRDefault="003647F3" w:rsidP="003647F3">
            <w:pPr>
              <w:jc w:val="center"/>
              <w:rPr>
                <w:rFonts w:ascii="Arial" w:hAnsi="Arial" w:cs="Arial"/>
                <w:b/>
                <w:sz w:val="20"/>
                <w:szCs w:val="20"/>
              </w:rPr>
            </w:pPr>
            <w:r w:rsidRPr="003647F3">
              <w:rPr>
                <w:rFonts w:ascii="Arial" w:hAnsi="Arial" w:cs="Arial"/>
                <w:b/>
                <w:sz w:val="20"/>
                <w:szCs w:val="20"/>
              </w:rPr>
              <w:t xml:space="preserve">Frequency </w:t>
            </w:r>
            <w:r>
              <w:rPr>
                <w:rFonts w:ascii="Arial" w:hAnsi="Arial" w:cs="Arial"/>
                <w:b/>
                <w:sz w:val="20"/>
                <w:szCs w:val="20"/>
              </w:rPr>
              <w:t>to be</w:t>
            </w:r>
            <w:r w:rsidRPr="003647F3">
              <w:rPr>
                <w:rFonts w:ascii="Arial" w:hAnsi="Arial" w:cs="Arial"/>
                <w:b/>
                <w:sz w:val="20"/>
                <w:szCs w:val="20"/>
              </w:rPr>
              <w:t xml:space="preserve"> Determin</w:t>
            </w:r>
            <w:r>
              <w:rPr>
                <w:rFonts w:ascii="Arial" w:hAnsi="Arial" w:cs="Arial"/>
                <w:b/>
                <w:sz w:val="20"/>
                <w:szCs w:val="20"/>
              </w:rPr>
              <w:t>ed</w:t>
            </w:r>
          </w:p>
        </w:tc>
        <w:tc>
          <w:tcPr>
            <w:tcW w:w="1800" w:type="dxa"/>
          </w:tcPr>
          <w:p w:rsidR="003647F3" w:rsidRPr="003647F3" w:rsidRDefault="003647F3" w:rsidP="003647F3">
            <w:pPr>
              <w:jc w:val="center"/>
              <w:rPr>
                <w:rFonts w:ascii="Arial" w:hAnsi="Arial" w:cs="Arial"/>
                <w:b/>
                <w:sz w:val="20"/>
                <w:szCs w:val="20"/>
              </w:rPr>
            </w:pPr>
            <w:r>
              <w:rPr>
                <w:rFonts w:ascii="Arial" w:hAnsi="Arial" w:cs="Arial"/>
                <w:b/>
                <w:sz w:val="20"/>
                <w:szCs w:val="20"/>
              </w:rPr>
              <w:t>Term from the Hardy Weinberg Equations Used to Represent this Frequency</w:t>
            </w:r>
          </w:p>
        </w:tc>
        <w:tc>
          <w:tcPr>
            <w:tcW w:w="4950" w:type="dxa"/>
          </w:tcPr>
          <w:p w:rsidR="003647F3" w:rsidRPr="003647F3" w:rsidRDefault="003647F3" w:rsidP="003647F3">
            <w:pPr>
              <w:jc w:val="center"/>
              <w:rPr>
                <w:rFonts w:ascii="Arial" w:hAnsi="Arial" w:cs="Arial"/>
                <w:b/>
                <w:sz w:val="20"/>
                <w:szCs w:val="20"/>
              </w:rPr>
            </w:pPr>
            <w:r>
              <w:rPr>
                <w:rFonts w:ascii="Arial" w:hAnsi="Arial" w:cs="Arial"/>
                <w:b/>
                <w:sz w:val="20"/>
                <w:szCs w:val="20"/>
              </w:rPr>
              <w:t>Calculation Used to Find this Frequency from the Given Allele Frequencies</w:t>
            </w:r>
          </w:p>
        </w:tc>
        <w:tc>
          <w:tcPr>
            <w:tcW w:w="1260" w:type="dxa"/>
          </w:tcPr>
          <w:p w:rsidR="003647F3" w:rsidRPr="003647F3" w:rsidRDefault="003647F3" w:rsidP="003647F3">
            <w:pPr>
              <w:jc w:val="center"/>
              <w:rPr>
                <w:rFonts w:ascii="Arial" w:hAnsi="Arial" w:cs="Arial"/>
                <w:b/>
                <w:sz w:val="20"/>
                <w:szCs w:val="20"/>
              </w:rPr>
            </w:pPr>
            <w:r w:rsidRPr="003647F3">
              <w:rPr>
                <w:rFonts w:ascii="Arial" w:hAnsi="Arial" w:cs="Arial"/>
                <w:b/>
                <w:sz w:val="20"/>
                <w:szCs w:val="20"/>
              </w:rPr>
              <w:t>Calculated Frequency</w:t>
            </w:r>
          </w:p>
        </w:tc>
      </w:tr>
      <w:tr w:rsidR="003647F3" w:rsidTr="00074017">
        <w:trPr>
          <w:jc w:val="center"/>
        </w:trPr>
        <w:tc>
          <w:tcPr>
            <w:tcW w:w="2160" w:type="dxa"/>
          </w:tcPr>
          <w:p w:rsidR="003647F3" w:rsidRDefault="003647F3" w:rsidP="00195AF2">
            <w:pPr>
              <w:rPr>
                <w:rFonts w:ascii="Arial" w:hAnsi="Arial" w:cs="Arial"/>
                <w:sz w:val="20"/>
                <w:szCs w:val="20"/>
              </w:rPr>
            </w:pPr>
            <w:r>
              <w:rPr>
                <w:rFonts w:ascii="Arial" w:hAnsi="Arial" w:cs="Arial"/>
                <w:sz w:val="20"/>
                <w:szCs w:val="20"/>
              </w:rPr>
              <w:t>Frequency of the homozygous dominant genotype (AA)</w:t>
            </w:r>
          </w:p>
        </w:tc>
        <w:tc>
          <w:tcPr>
            <w:tcW w:w="1800" w:type="dxa"/>
          </w:tcPr>
          <w:p w:rsidR="003647F3" w:rsidRPr="003647F3" w:rsidRDefault="003647F3" w:rsidP="00195AF2">
            <w:pPr>
              <w:rPr>
                <w:rFonts w:ascii="Arial" w:hAnsi="Arial" w:cs="Arial"/>
                <w:sz w:val="20"/>
                <w:szCs w:val="20"/>
                <w:vertAlign w:val="superscript"/>
              </w:rPr>
            </w:pPr>
            <w:r>
              <w:rPr>
                <w:rFonts w:ascii="Arial" w:hAnsi="Arial" w:cs="Arial"/>
                <w:sz w:val="20"/>
                <w:szCs w:val="20"/>
              </w:rPr>
              <w:t>p</w:t>
            </w:r>
            <w:r>
              <w:rPr>
                <w:rFonts w:ascii="Arial" w:hAnsi="Arial" w:cs="Arial"/>
                <w:sz w:val="20"/>
                <w:szCs w:val="20"/>
                <w:vertAlign w:val="superscript"/>
              </w:rPr>
              <w:t>2</w:t>
            </w:r>
          </w:p>
        </w:tc>
        <w:tc>
          <w:tcPr>
            <w:tcW w:w="4950" w:type="dxa"/>
          </w:tcPr>
          <w:p w:rsidR="003647F3" w:rsidRPr="00074017" w:rsidRDefault="003647F3" w:rsidP="00195AF2">
            <w:pPr>
              <w:rPr>
                <w:rFonts w:ascii="Arial" w:hAnsi="Arial" w:cs="Arial"/>
                <w:sz w:val="20"/>
                <w:szCs w:val="20"/>
              </w:rPr>
            </w:pPr>
            <w:r>
              <w:rPr>
                <w:rFonts w:ascii="Arial" w:hAnsi="Arial" w:cs="Arial"/>
                <w:sz w:val="20"/>
                <w:szCs w:val="20"/>
              </w:rPr>
              <w:t xml:space="preserve">p = 0.5 </w:t>
            </w:r>
            <w:r w:rsidRPr="003647F3">
              <w:rPr>
                <w:rFonts w:ascii="Arial" w:hAnsi="Arial" w:cs="Arial"/>
                <w:sz w:val="20"/>
                <w:szCs w:val="20"/>
              </w:rPr>
              <w:sym w:font="Wingdings" w:char="F0E0"/>
            </w:r>
            <w:r>
              <w:rPr>
                <w:rFonts w:ascii="Arial" w:hAnsi="Arial" w:cs="Arial"/>
                <w:sz w:val="20"/>
                <w:szCs w:val="20"/>
              </w:rPr>
              <w:t xml:space="preserve"> p</w:t>
            </w:r>
            <w:r>
              <w:rPr>
                <w:rFonts w:ascii="Arial" w:hAnsi="Arial" w:cs="Arial"/>
                <w:sz w:val="20"/>
                <w:szCs w:val="20"/>
                <w:vertAlign w:val="superscript"/>
              </w:rPr>
              <w:t>2</w:t>
            </w:r>
            <w:r>
              <w:rPr>
                <w:rFonts w:ascii="Arial" w:hAnsi="Arial" w:cs="Arial"/>
                <w:sz w:val="20"/>
                <w:szCs w:val="20"/>
              </w:rPr>
              <w:t xml:space="preserve"> = (0.5)</w:t>
            </w:r>
            <w:r>
              <w:rPr>
                <w:rFonts w:ascii="Arial" w:hAnsi="Arial" w:cs="Arial"/>
                <w:sz w:val="20"/>
                <w:szCs w:val="20"/>
                <w:vertAlign w:val="superscript"/>
              </w:rPr>
              <w:t>2</w:t>
            </w:r>
            <w:r w:rsidR="00074017">
              <w:rPr>
                <w:rFonts w:ascii="Arial" w:hAnsi="Arial" w:cs="Arial"/>
                <w:sz w:val="20"/>
                <w:szCs w:val="20"/>
                <w:vertAlign w:val="superscript"/>
              </w:rPr>
              <w:t xml:space="preserve"> </w:t>
            </w:r>
            <w:r w:rsidR="00074017">
              <w:rPr>
                <w:rFonts w:ascii="Arial" w:hAnsi="Arial" w:cs="Arial"/>
                <w:sz w:val="20"/>
                <w:szCs w:val="20"/>
              </w:rPr>
              <w:t>=</w:t>
            </w:r>
          </w:p>
        </w:tc>
        <w:tc>
          <w:tcPr>
            <w:tcW w:w="1260" w:type="dxa"/>
          </w:tcPr>
          <w:p w:rsidR="003647F3" w:rsidRDefault="003647F3" w:rsidP="00195AF2">
            <w:pPr>
              <w:rPr>
                <w:rFonts w:ascii="Arial" w:hAnsi="Arial" w:cs="Arial"/>
                <w:sz w:val="20"/>
                <w:szCs w:val="20"/>
              </w:rPr>
            </w:pPr>
            <w:r>
              <w:rPr>
                <w:rFonts w:ascii="Arial" w:hAnsi="Arial" w:cs="Arial"/>
                <w:sz w:val="20"/>
                <w:szCs w:val="20"/>
              </w:rPr>
              <w:t>0.25</w:t>
            </w:r>
          </w:p>
        </w:tc>
      </w:tr>
      <w:tr w:rsidR="003647F3" w:rsidTr="00074017">
        <w:trPr>
          <w:jc w:val="center"/>
        </w:trPr>
        <w:tc>
          <w:tcPr>
            <w:tcW w:w="2160" w:type="dxa"/>
          </w:tcPr>
          <w:p w:rsidR="003647F3" w:rsidRDefault="00074017" w:rsidP="00195AF2">
            <w:pPr>
              <w:rPr>
                <w:rFonts w:ascii="Arial" w:hAnsi="Arial" w:cs="Arial"/>
                <w:sz w:val="20"/>
                <w:szCs w:val="20"/>
              </w:rPr>
            </w:pPr>
            <w:r>
              <w:rPr>
                <w:rFonts w:ascii="Arial" w:hAnsi="Arial" w:cs="Arial"/>
                <w:sz w:val="20"/>
                <w:szCs w:val="20"/>
              </w:rPr>
              <w:t>Frequency of the heterozygous genotype (</w:t>
            </w:r>
            <w:proofErr w:type="spellStart"/>
            <w:r>
              <w:rPr>
                <w:rFonts w:ascii="Arial" w:hAnsi="Arial" w:cs="Arial"/>
                <w:sz w:val="20"/>
                <w:szCs w:val="20"/>
              </w:rPr>
              <w:t>Aa</w:t>
            </w:r>
            <w:proofErr w:type="spellEnd"/>
            <w:r>
              <w:rPr>
                <w:rFonts w:ascii="Arial" w:hAnsi="Arial" w:cs="Arial"/>
                <w:sz w:val="20"/>
                <w:szCs w:val="20"/>
              </w:rPr>
              <w:t>)</w:t>
            </w:r>
          </w:p>
        </w:tc>
        <w:tc>
          <w:tcPr>
            <w:tcW w:w="1800" w:type="dxa"/>
          </w:tcPr>
          <w:p w:rsidR="003647F3" w:rsidRDefault="00074017" w:rsidP="00195AF2">
            <w:pPr>
              <w:rPr>
                <w:rFonts w:ascii="Arial" w:hAnsi="Arial" w:cs="Arial"/>
                <w:sz w:val="20"/>
                <w:szCs w:val="20"/>
              </w:rPr>
            </w:pPr>
            <w:r>
              <w:rPr>
                <w:rFonts w:ascii="Arial" w:hAnsi="Arial" w:cs="Arial"/>
                <w:sz w:val="20"/>
                <w:szCs w:val="20"/>
              </w:rPr>
              <w:t>2pq</w:t>
            </w:r>
          </w:p>
        </w:tc>
        <w:tc>
          <w:tcPr>
            <w:tcW w:w="4950" w:type="dxa"/>
          </w:tcPr>
          <w:p w:rsidR="003647F3" w:rsidRDefault="00074017" w:rsidP="00195AF2">
            <w:pPr>
              <w:rPr>
                <w:rFonts w:ascii="Arial" w:hAnsi="Arial" w:cs="Arial"/>
                <w:sz w:val="20"/>
                <w:szCs w:val="20"/>
              </w:rPr>
            </w:pPr>
            <w:r>
              <w:rPr>
                <w:rFonts w:ascii="Arial" w:hAnsi="Arial" w:cs="Arial"/>
                <w:sz w:val="20"/>
                <w:szCs w:val="20"/>
              </w:rPr>
              <w:t xml:space="preserve">p = 0.5, q = 0.5 </w:t>
            </w:r>
            <w:r w:rsidRPr="00074017">
              <w:rPr>
                <w:rFonts w:ascii="Arial" w:hAnsi="Arial" w:cs="Arial"/>
                <w:sz w:val="20"/>
                <w:szCs w:val="20"/>
              </w:rPr>
              <w:sym w:font="Wingdings" w:char="F0E0"/>
            </w:r>
            <w:r>
              <w:rPr>
                <w:rFonts w:ascii="Arial" w:hAnsi="Arial" w:cs="Arial"/>
                <w:sz w:val="20"/>
                <w:szCs w:val="20"/>
              </w:rPr>
              <w:t xml:space="preserve"> 2pq = (2 x 0.5 x 0.5) = </w:t>
            </w:r>
          </w:p>
        </w:tc>
        <w:tc>
          <w:tcPr>
            <w:tcW w:w="1260" w:type="dxa"/>
          </w:tcPr>
          <w:p w:rsidR="003647F3" w:rsidRDefault="00074017" w:rsidP="00195AF2">
            <w:pPr>
              <w:rPr>
                <w:rFonts w:ascii="Arial" w:hAnsi="Arial" w:cs="Arial"/>
                <w:sz w:val="20"/>
                <w:szCs w:val="20"/>
              </w:rPr>
            </w:pPr>
            <w:r>
              <w:rPr>
                <w:rFonts w:ascii="Arial" w:hAnsi="Arial" w:cs="Arial"/>
                <w:sz w:val="20"/>
                <w:szCs w:val="20"/>
              </w:rPr>
              <w:t>0.50</w:t>
            </w:r>
          </w:p>
        </w:tc>
      </w:tr>
      <w:tr w:rsidR="00074017" w:rsidTr="00074017">
        <w:trPr>
          <w:jc w:val="center"/>
        </w:trPr>
        <w:tc>
          <w:tcPr>
            <w:tcW w:w="2160" w:type="dxa"/>
          </w:tcPr>
          <w:p w:rsidR="00074017" w:rsidRDefault="00074017" w:rsidP="00195AF2">
            <w:pPr>
              <w:rPr>
                <w:rFonts w:ascii="Arial" w:hAnsi="Arial" w:cs="Arial"/>
                <w:sz w:val="20"/>
                <w:szCs w:val="20"/>
              </w:rPr>
            </w:pPr>
            <w:r>
              <w:rPr>
                <w:rFonts w:ascii="Arial" w:hAnsi="Arial" w:cs="Arial"/>
                <w:sz w:val="20"/>
                <w:szCs w:val="20"/>
              </w:rPr>
              <w:t>Frequency of the homozygous recessive genotype (</w:t>
            </w:r>
            <w:proofErr w:type="spellStart"/>
            <w:r>
              <w:rPr>
                <w:rFonts w:ascii="Arial" w:hAnsi="Arial" w:cs="Arial"/>
                <w:sz w:val="20"/>
                <w:szCs w:val="20"/>
              </w:rPr>
              <w:t>aa</w:t>
            </w:r>
            <w:proofErr w:type="spellEnd"/>
            <w:r>
              <w:rPr>
                <w:rFonts w:ascii="Arial" w:hAnsi="Arial" w:cs="Arial"/>
                <w:sz w:val="20"/>
                <w:szCs w:val="20"/>
              </w:rPr>
              <w:t>)</w:t>
            </w:r>
          </w:p>
        </w:tc>
        <w:tc>
          <w:tcPr>
            <w:tcW w:w="1800" w:type="dxa"/>
          </w:tcPr>
          <w:p w:rsidR="00074017" w:rsidRPr="00074017" w:rsidRDefault="00074017" w:rsidP="00195AF2">
            <w:pPr>
              <w:rPr>
                <w:rFonts w:ascii="Arial" w:hAnsi="Arial" w:cs="Arial"/>
                <w:sz w:val="20"/>
                <w:szCs w:val="20"/>
              </w:rPr>
            </w:pPr>
            <w:r>
              <w:rPr>
                <w:rFonts w:ascii="Arial" w:hAnsi="Arial" w:cs="Arial"/>
                <w:sz w:val="20"/>
                <w:szCs w:val="20"/>
              </w:rPr>
              <w:t>q</w:t>
            </w:r>
            <w:r>
              <w:rPr>
                <w:rFonts w:ascii="Arial" w:hAnsi="Arial" w:cs="Arial"/>
                <w:sz w:val="20"/>
                <w:szCs w:val="20"/>
                <w:vertAlign w:val="superscript"/>
              </w:rPr>
              <w:t>2</w:t>
            </w:r>
          </w:p>
        </w:tc>
        <w:tc>
          <w:tcPr>
            <w:tcW w:w="4950" w:type="dxa"/>
          </w:tcPr>
          <w:p w:rsidR="00074017" w:rsidRPr="00074017" w:rsidRDefault="00074017" w:rsidP="00195AF2">
            <w:pPr>
              <w:rPr>
                <w:rFonts w:ascii="Arial" w:hAnsi="Arial" w:cs="Arial"/>
                <w:sz w:val="20"/>
                <w:szCs w:val="20"/>
              </w:rPr>
            </w:pPr>
            <w:r>
              <w:rPr>
                <w:rFonts w:ascii="Arial" w:hAnsi="Arial" w:cs="Arial"/>
                <w:sz w:val="20"/>
                <w:szCs w:val="20"/>
              </w:rPr>
              <w:t xml:space="preserve">q = 0.5 </w:t>
            </w:r>
            <w:r w:rsidRPr="003647F3">
              <w:rPr>
                <w:rFonts w:ascii="Arial" w:hAnsi="Arial" w:cs="Arial"/>
                <w:sz w:val="20"/>
                <w:szCs w:val="20"/>
              </w:rPr>
              <w:sym w:font="Wingdings" w:char="F0E0"/>
            </w:r>
            <w:r>
              <w:rPr>
                <w:rFonts w:ascii="Arial" w:hAnsi="Arial" w:cs="Arial"/>
                <w:sz w:val="20"/>
                <w:szCs w:val="20"/>
              </w:rPr>
              <w:t xml:space="preserve"> q</w:t>
            </w:r>
            <w:r>
              <w:rPr>
                <w:rFonts w:ascii="Arial" w:hAnsi="Arial" w:cs="Arial"/>
                <w:sz w:val="20"/>
                <w:szCs w:val="20"/>
                <w:vertAlign w:val="superscript"/>
              </w:rPr>
              <w:t>2</w:t>
            </w:r>
            <w:r>
              <w:rPr>
                <w:rFonts w:ascii="Arial" w:hAnsi="Arial" w:cs="Arial"/>
                <w:sz w:val="20"/>
                <w:szCs w:val="20"/>
              </w:rPr>
              <w:t xml:space="preserve"> = (0.5)</w:t>
            </w:r>
            <w:r>
              <w:rPr>
                <w:rFonts w:ascii="Arial" w:hAnsi="Arial" w:cs="Arial"/>
                <w:sz w:val="20"/>
                <w:szCs w:val="20"/>
                <w:vertAlign w:val="superscript"/>
              </w:rPr>
              <w:t>2</w:t>
            </w:r>
            <w:r>
              <w:rPr>
                <w:rFonts w:ascii="Arial" w:hAnsi="Arial" w:cs="Arial"/>
                <w:sz w:val="20"/>
                <w:szCs w:val="20"/>
              </w:rPr>
              <w:t xml:space="preserve"> =</w:t>
            </w:r>
          </w:p>
        </w:tc>
        <w:tc>
          <w:tcPr>
            <w:tcW w:w="1260" w:type="dxa"/>
          </w:tcPr>
          <w:p w:rsidR="00074017" w:rsidRDefault="00074017" w:rsidP="00195AF2">
            <w:pPr>
              <w:rPr>
                <w:rFonts w:ascii="Arial" w:hAnsi="Arial" w:cs="Arial"/>
                <w:sz w:val="20"/>
                <w:szCs w:val="20"/>
              </w:rPr>
            </w:pPr>
            <w:r>
              <w:rPr>
                <w:rFonts w:ascii="Arial" w:hAnsi="Arial" w:cs="Arial"/>
                <w:sz w:val="20"/>
                <w:szCs w:val="20"/>
              </w:rPr>
              <w:t>0.25</w:t>
            </w:r>
          </w:p>
        </w:tc>
      </w:tr>
      <w:tr w:rsidR="00074017" w:rsidTr="00074017">
        <w:trPr>
          <w:jc w:val="center"/>
        </w:trPr>
        <w:tc>
          <w:tcPr>
            <w:tcW w:w="2160" w:type="dxa"/>
          </w:tcPr>
          <w:p w:rsidR="00074017" w:rsidRDefault="00074017" w:rsidP="00195AF2">
            <w:pPr>
              <w:rPr>
                <w:rFonts w:ascii="Arial" w:hAnsi="Arial" w:cs="Arial"/>
                <w:sz w:val="20"/>
                <w:szCs w:val="20"/>
              </w:rPr>
            </w:pPr>
            <w:r>
              <w:rPr>
                <w:rFonts w:ascii="Arial" w:hAnsi="Arial" w:cs="Arial"/>
                <w:sz w:val="20"/>
                <w:szCs w:val="20"/>
              </w:rPr>
              <w:t>Frequency of the dominant phenotype (Tall)</w:t>
            </w:r>
          </w:p>
        </w:tc>
        <w:tc>
          <w:tcPr>
            <w:tcW w:w="1800" w:type="dxa"/>
          </w:tcPr>
          <w:p w:rsidR="00074017" w:rsidRDefault="00074017" w:rsidP="00195AF2">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+ 2pq</w:t>
            </w:r>
          </w:p>
        </w:tc>
        <w:tc>
          <w:tcPr>
            <w:tcW w:w="4950" w:type="dxa"/>
          </w:tcPr>
          <w:p w:rsidR="00074017" w:rsidRPr="00074017" w:rsidRDefault="00074017" w:rsidP="00195AF2">
            <w:pPr>
              <w:rPr>
                <w:rFonts w:ascii="Arial" w:hAnsi="Arial" w:cs="Arial"/>
                <w:sz w:val="20"/>
                <w:szCs w:val="20"/>
              </w:rPr>
            </w:pPr>
            <w:r>
              <w:rPr>
                <w:rFonts w:ascii="Arial" w:hAnsi="Arial" w:cs="Arial"/>
                <w:sz w:val="20"/>
                <w:szCs w:val="20"/>
              </w:rPr>
              <w:t xml:space="preserve">p = 0.5, q = 0.5 </w:t>
            </w:r>
            <w:r w:rsidRPr="00074017">
              <w:rPr>
                <w:rFonts w:ascii="Arial" w:hAnsi="Arial" w:cs="Arial"/>
                <w:sz w:val="20"/>
                <w:szCs w:val="20"/>
              </w:rPr>
              <w:sym w:font="Wingdings" w:char="F0E0"/>
            </w:r>
            <w:r>
              <w:rPr>
                <w:rFonts w:ascii="Arial" w:hAnsi="Arial" w:cs="Arial"/>
                <w:sz w:val="20"/>
                <w:szCs w:val="20"/>
              </w:rPr>
              <w:t xml:space="preserve"> </w:t>
            </w:r>
            <w:r>
              <w:rPr>
                <w:rFonts w:ascii="Arial" w:hAnsi="Arial" w:cs="Arial"/>
                <w:sz w:val="20"/>
                <w:szCs w:val="20"/>
              </w:rPr>
              <w:t>p</w:t>
            </w:r>
            <w:r>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+ 2pq = [(0.5)</w:t>
            </w:r>
            <w:r>
              <w:rPr>
                <w:rFonts w:ascii="Arial" w:hAnsi="Arial" w:cs="Arial"/>
                <w:sz w:val="20"/>
                <w:szCs w:val="20"/>
                <w:vertAlign w:val="superscript"/>
              </w:rPr>
              <w:t>2</w:t>
            </w:r>
            <w:r>
              <w:rPr>
                <w:rFonts w:ascii="Arial" w:hAnsi="Arial" w:cs="Arial"/>
                <w:sz w:val="20"/>
                <w:szCs w:val="20"/>
              </w:rPr>
              <w:t xml:space="preserve"> + (2 x 0.5 x 0.5)] = </w:t>
            </w:r>
          </w:p>
        </w:tc>
        <w:tc>
          <w:tcPr>
            <w:tcW w:w="1260" w:type="dxa"/>
          </w:tcPr>
          <w:p w:rsidR="00074017" w:rsidRDefault="00074017" w:rsidP="00195AF2">
            <w:pPr>
              <w:rPr>
                <w:rFonts w:ascii="Arial" w:hAnsi="Arial" w:cs="Arial"/>
                <w:sz w:val="20"/>
                <w:szCs w:val="20"/>
              </w:rPr>
            </w:pPr>
            <w:r>
              <w:rPr>
                <w:rFonts w:ascii="Arial" w:hAnsi="Arial" w:cs="Arial"/>
                <w:sz w:val="20"/>
                <w:szCs w:val="20"/>
              </w:rPr>
              <w:t>0.75</w:t>
            </w:r>
          </w:p>
        </w:tc>
      </w:tr>
      <w:tr w:rsidR="00074017" w:rsidTr="00074017">
        <w:trPr>
          <w:jc w:val="center"/>
        </w:trPr>
        <w:tc>
          <w:tcPr>
            <w:tcW w:w="2160" w:type="dxa"/>
          </w:tcPr>
          <w:p w:rsidR="00074017" w:rsidRDefault="00074017" w:rsidP="00195AF2">
            <w:pPr>
              <w:rPr>
                <w:rFonts w:ascii="Arial" w:hAnsi="Arial" w:cs="Arial"/>
                <w:sz w:val="20"/>
                <w:szCs w:val="20"/>
              </w:rPr>
            </w:pPr>
            <w:r>
              <w:rPr>
                <w:rFonts w:ascii="Arial" w:hAnsi="Arial" w:cs="Arial"/>
                <w:sz w:val="20"/>
                <w:szCs w:val="20"/>
              </w:rPr>
              <w:t>Frequency of the recessive phenotype (Short)</w:t>
            </w:r>
          </w:p>
        </w:tc>
        <w:tc>
          <w:tcPr>
            <w:tcW w:w="1800" w:type="dxa"/>
          </w:tcPr>
          <w:p w:rsidR="00074017" w:rsidRPr="00074017" w:rsidRDefault="00074017" w:rsidP="00C72478">
            <w:pPr>
              <w:rPr>
                <w:rFonts w:ascii="Arial" w:hAnsi="Arial" w:cs="Arial"/>
                <w:sz w:val="20"/>
                <w:szCs w:val="20"/>
              </w:rPr>
            </w:pPr>
            <w:r>
              <w:rPr>
                <w:rFonts w:ascii="Arial" w:hAnsi="Arial" w:cs="Arial"/>
                <w:sz w:val="20"/>
                <w:szCs w:val="20"/>
              </w:rPr>
              <w:t>q</w:t>
            </w:r>
            <w:r>
              <w:rPr>
                <w:rFonts w:ascii="Arial" w:hAnsi="Arial" w:cs="Arial"/>
                <w:sz w:val="20"/>
                <w:szCs w:val="20"/>
                <w:vertAlign w:val="superscript"/>
              </w:rPr>
              <w:t>2</w:t>
            </w:r>
          </w:p>
        </w:tc>
        <w:tc>
          <w:tcPr>
            <w:tcW w:w="4950" w:type="dxa"/>
          </w:tcPr>
          <w:p w:rsidR="00074017" w:rsidRPr="00074017" w:rsidRDefault="00074017" w:rsidP="00C72478">
            <w:pPr>
              <w:rPr>
                <w:rFonts w:ascii="Arial" w:hAnsi="Arial" w:cs="Arial"/>
                <w:sz w:val="20"/>
                <w:szCs w:val="20"/>
              </w:rPr>
            </w:pPr>
            <w:r>
              <w:rPr>
                <w:rFonts w:ascii="Arial" w:hAnsi="Arial" w:cs="Arial"/>
                <w:sz w:val="20"/>
                <w:szCs w:val="20"/>
              </w:rPr>
              <w:t xml:space="preserve">q = 0.5 </w:t>
            </w:r>
            <w:r w:rsidRPr="003647F3">
              <w:rPr>
                <w:rFonts w:ascii="Arial" w:hAnsi="Arial" w:cs="Arial"/>
                <w:sz w:val="20"/>
                <w:szCs w:val="20"/>
              </w:rPr>
              <w:sym w:font="Wingdings" w:char="F0E0"/>
            </w:r>
            <w:r>
              <w:rPr>
                <w:rFonts w:ascii="Arial" w:hAnsi="Arial" w:cs="Arial"/>
                <w:sz w:val="20"/>
                <w:szCs w:val="20"/>
              </w:rPr>
              <w:t xml:space="preserve"> q</w:t>
            </w:r>
            <w:r>
              <w:rPr>
                <w:rFonts w:ascii="Arial" w:hAnsi="Arial" w:cs="Arial"/>
                <w:sz w:val="20"/>
                <w:szCs w:val="20"/>
                <w:vertAlign w:val="superscript"/>
              </w:rPr>
              <w:t>2</w:t>
            </w:r>
            <w:r>
              <w:rPr>
                <w:rFonts w:ascii="Arial" w:hAnsi="Arial" w:cs="Arial"/>
                <w:sz w:val="20"/>
                <w:szCs w:val="20"/>
              </w:rPr>
              <w:t xml:space="preserve"> = (0.5)</w:t>
            </w:r>
            <w:r>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w:t>
            </w:r>
          </w:p>
        </w:tc>
        <w:tc>
          <w:tcPr>
            <w:tcW w:w="1260" w:type="dxa"/>
          </w:tcPr>
          <w:p w:rsidR="00074017" w:rsidRDefault="00074017" w:rsidP="00C72478">
            <w:pPr>
              <w:rPr>
                <w:rFonts w:ascii="Arial" w:hAnsi="Arial" w:cs="Arial"/>
                <w:sz w:val="20"/>
                <w:szCs w:val="20"/>
              </w:rPr>
            </w:pPr>
            <w:r>
              <w:rPr>
                <w:rFonts w:ascii="Arial" w:hAnsi="Arial" w:cs="Arial"/>
                <w:sz w:val="20"/>
                <w:szCs w:val="20"/>
              </w:rPr>
              <w:t>0.25</w:t>
            </w:r>
          </w:p>
        </w:tc>
      </w:tr>
    </w:tbl>
    <w:p w:rsidR="003647F3" w:rsidRDefault="003647F3" w:rsidP="00195AF2">
      <w:pPr>
        <w:spacing w:after="0"/>
        <w:rPr>
          <w:rFonts w:ascii="Arial" w:hAnsi="Arial" w:cs="Arial"/>
          <w:sz w:val="20"/>
          <w:szCs w:val="20"/>
        </w:rPr>
      </w:pPr>
    </w:p>
    <w:p w:rsidR="00074017" w:rsidRDefault="00074017" w:rsidP="00195AF2">
      <w:pPr>
        <w:spacing w:after="0"/>
        <w:rPr>
          <w:rFonts w:ascii="Arial" w:hAnsi="Arial" w:cs="Arial"/>
          <w:sz w:val="20"/>
          <w:szCs w:val="20"/>
        </w:rPr>
      </w:pPr>
      <w:r>
        <w:rPr>
          <w:rFonts w:ascii="Arial" w:hAnsi="Arial" w:cs="Arial"/>
          <w:sz w:val="20"/>
          <w:szCs w:val="20"/>
        </w:rPr>
        <w:t>If we are given the number of individuals for the population of humans on the previous page (4 people), we can use the genotype and phenotype decimal frequencies calculated in the chart above to determine the actual whole number of people in the population with each genotype and phenotype.</w:t>
      </w:r>
    </w:p>
    <w:p w:rsidR="00074017" w:rsidRDefault="00074017" w:rsidP="00195AF2">
      <w:pPr>
        <w:spacing w:after="0"/>
        <w:rPr>
          <w:rFonts w:ascii="Arial" w:hAnsi="Arial" w:cs="Arial"/>
          <w:sz w:val="20"/>
          <w:szCs w:val="20"/>
        </w:rPr>
      </w:pPr>
    </w:p>
    <w:tbl>
      <w:tblPr>
        <w:tblStyle w:val="TableGrid"/>
        <w:tblW w:w="0" w:type="auto"/>
        <w:jc w:val="center"/>
        <w:tblInd w:w="-489" w:type="dxa"/>
        <w:tblLayout w:type="fixed"/>
        <w:tblLook w:val="04A0"/>
      </w:tblPr>
      <w:tblGrid>
        <w:gridCol w:w="2262"/>
        <w:gridCol w:w="1980"/>
        <w:gridCol w:w="3060"/>
        <w:gridCol w:w="2819"/>
      </w:tblGrid>
      <w:tr w:rsidR="00074017" w:rsidTr="00074017">
        <w:trPr>
          <w:jc w:val="center"/>
        </w:trPr>
        <w:tc>
          <w:tcPr>
            <w:tcW w:w="2262" w:type="dxa"/>
          </w:tcPr>
          <w:p w:rsidR="00074017" w:rsidRPr="003647F3" w:rsidRDefault="00074017" w:rsidP="00C72478">
            <w:pPr>
              <w:jc w:val="center"/>
              <w:rPr>
                <w:rFonts w:ascii="Arial" w:hAnsi="Arial" w:cs="Arial"/>
                <w:b/>
                <w:sz w:val="20"/>
                <w:szCs w:val="20"/>
              </w:rPr>
            </w:pPr>
            <w:r>
              <w:rPr>
                <w:rFonts w:ascii="Arial" w:hAnsi="Arial" w:cs="Arial"/>
                <w:b/>
                <w:sz w:val="20"/>
                <w:szCs w:val="20"/>
              </w:rPr>
              <w:t>Genotype or Phenotype</w:t>
            </w:r>
          </w:p>
        </w:tc>
        <w:tc>
          <w:tcPr>
            <w:tcW w:w="1980" w:type="dxa"/>
          </w:tcPr>
          <w:p w:rsidR="00074017" w:rsidRPr="003647F3" w:rsidRDefault="00074017" w:rsidP="00C72478">
            <w:pPr>
              <w:jc w:val="center"/>
              <w:rPr>
                <w:rFonts w:ascii="Arial" w:hAnsi="Arial" w:cs="Arial"/>
                <w:b/>
                <w:sz w:val="20"/>
                <w:szCs w:val="20"/>
              </w:rPr>
            </w:pPr>
            <w:r>
              <w:rPr>
                <w:rFonts w:ascii="Arial" w:hAnsi="Arial" w:cs="Arial"/>
                <w:b/>
                <w:sz w:val="20"/>
                <w:szCs w:val="20"/>
              </w:rPr>
              <w:t>Calculated Frequency</w:t>
            </w:r>
          </w:p>
        </w:tc>
        <w:tc>
          <w:tcPr>
            <w:tcW w:w="3060" w:type="dxa"/>
          </w:tcPr>
          <w:p w:rsidR="00074017" w:rsidRPr="003647F3" w:rsidRDefault="00074017" w:rsidP="00C72478">
            <w:pPr>
              <w:jc w:val="center"/>
              <w:rPr>
                <w:rFonts w:ascii="Arial" w:hAnsi="Arial" w:cs="Arial"/>
                <w:b/>
                <w:sz w:val="20"/>
                <w:szCs w:val="20"/>
              </w:rPr>
            </w:pPr>
            <w:r>
              <w:rPr>
                <w:rFonts w:ascii="Arial" w:hAnsi="Arial" w:cs="Arial"/>
                <w:b/>
                <w:sz w:val="20"/>
                <w:szCs w:val="20"/>
              </w:rPr>
              <w:t>Calculation to Determine Whole Number of People with this Genotype or Phenotype</w:t>
            </w:r>
          </w:p>
        </w:tc>
        <w:tc>
          <w:tcPr>
            <w:tcW w:w="2819" w:type="dxa"/>
          </w:tcPr>
          <w:p w:rsidR="00074017" w:rsidRPr="003647F3" w:rsidRDefault="00074017" w:rsidP="00C72478">
            <w:pPr>
              <w:jc w:val="center"/>
              <w:rPr>
                <w:rFonts w:ascii="Arial" w:hAnsi="Arial" w:cs="Arial"/>
                <w:b/>
                <w:sz w:val="20"/>
                <w:szCs w:val="20"/>
              </w:rPr>
            </w:pPr>
            <w:r>
              <w:rPr>
                <w:rFonts w:ascii="Arial" w:hAnsi="Arial" w:cs="Arial"/>
                <w:b/>
                <w:sz w:val="20"/>
                <w:szCs w:val="20"/>
              </w:rPr>
              <w:t>Whole Number of People with this Genotype or Phenotype</w:t>
            </w:r>
          </w:p>
        </w:tc>
      </w:tr>
      <w:tr w:rsidR="00074017" w:rsidTr="00074017">
        <w:trPr>
          <w:jc w:val="center"/>
        </w:trPr>
        <w:tc>
          <w:tcPr>
            <w:tcW w:w="2262" w:type="dxa"/>
          </w:tcPr>
          <w:p w:rsidR="00074017" w:rsidRDefault="00074017" w:rsidP="00C72478">
            <w:pPr>
              <w:rPr>
                <w:rFonts w:ascii="Arial" w:hAnsi="Arial" w:cs="Arial"/>
                <w:sz w:val="20"/>
                <w:szCs w:val="20"/>
              </w:rPr>
            </w:pPr>
            <w:r>
              <w:rPr>
                <w:rFonts w:ascii="Arial" w:hAnsi="Arial" w:cs="Arial"/>
                <w:sz w:val="20"/>
                <w:szCs w:val="20"/>
              </w:rPr>
              <w:t>H</w:t>
            </w:r>
            <w:r>
              <w:rPr>
                <w:rFonts w:ascii="Arial" w:hAnsi="Arial" w:cs="Arial"/>
                <w:sz w:val="20"/>
                <w:szCs w:val="20"/>
              </w:rPr>
              <w:t>omozygous dominant genotype (AA)</w:t>
            </w:r>
          </w:p>
        </w:tc>
        <w:tc>
          <w:tcPr>
            <w:tcW w:w="1980" w:type="dxa"/>
          </w:tcPr>
          <w:p w:rsidR="00074017" w:rsidRPr="003647F3" w:rsidRDefault="00074017" w:rsidP="00C72478">
            <w:pPr>
              <w:rPr>
                <w:rFonts w:ascii="Arial" w:hAnsi="Arial" w:cs="Arial"/>
                <w:sz w:val="20"/>
                <w:szCs w:val="20"/>
                <w:vertAlign w:val="superscript"/>
              </w:rPr>
            </w:pPr>
            <w:r>
              <w:rPr>
                <w:rFonts w:ascii="Arial" w:hAnsi="Arial" w:cs="Arial"/>
                <w:sz w:val="20"/>
                <w:szCs w:val="20"/>
              </w:rPr>
              <w:t>0.25</w:t>
            </w:r>
          </w:p>
        </w:tc>
        <w:tc>
          <w:tcPr>
            <w:tcW w:w="3060" w:type="dxa"/>
          </w:tcPr>
          <w:p w:rsidR="00074017" w:rsidRPr="003647F3" w:rsidRDefault="00074017" w:rsidP="00C72478">
            <w:pPr>
              <w:rPr>
                <w:rFonts w:ascii="Arial" w:hAnsi="Arial" w:cs="Arial"/>
                <w:sz w:val="20"/>
                <w:szCs w:val="20"/>
              </w:rPr>
            </w:pPr>
            <w:r>
              <w:rPr>
                <w:rFonts w:ascii="Arial" w:hAnsi="Arial" w:cs="Arial"/>
                <w:sz w:val="20"/>
                <w:szCs w:val="20"/>
              </w:rPr>
              <w:t xml:space="preserve">0.25 x 4 = </w:t>
            </w:r>
          </w:p>
        </w:tc>
        <w:tc>
          <w:tcPr>
            <w:tcW w:w="2819" w:type="dxa"/>
          </w:tcPr>
          <w:p w:rsidR="00074017" w:rsidRDefault="00074017" w:rsidP="00C72478">
            <w:pPr>
              <w:rPr>
                <w:rFonts w:ascii="Arial" w:hAnsi="Arial" w:cs="Arial"/>
                <w:sz w:val="20"/>
                <w:szCs w:val="20"/>
              </w:rPr>
            </w:pPr>
            <w:r>
              <w:rPr>
                <w:rFonts w:ascii="Arial" w:hAnsi="Arial" w:cs="Arial"/>
                <w:sz w:val="20"/>
                <w:szCs w:val="20"/>
              </w:rPr>
              <w:t>1</w:t>
            </w:r>
          </w:p>
        </w:tc>
      </w:tr>
      <w:tr w:rsidR="00074017" w:rsidTr="00074017">
        <w:trPr>
          <w:jc w:val="center"/>
        </w:trPr>
        <w:tc>
          <w:tcPr>
            <w:tcW w:w="2262" w:type="dxa"/>
          </w:tcPr>
          <w:p w:rsidR="00074017" w:rsidRDefault="00074017" w:rsidP="00C72478">
            <w:pPr>
              <w:rPr>
                <w:rFonts w:ascii="Arial" w:hAnsi="Arial" w:cs="Arial"/>
                <w:sz w:val="20"/>
                <w:szCs w:val="20"/>
              </w:rPr>
            </w:pPr>
            <w:r>
              <w:rPr>
                <w:rFonts w:ascii="Arial" w:hAnsi="Arial" w:cs="Arial"/>
                <w:sz w:val="20"/>
                <w:szCs w:val="20"/>
              </w:rPr>
              <w:t>Heterozygous</w:t>
            </w:r>
            <w:r>
              <w:rPr>
                <w:rFonts w:ascii="Arial" w:hAnsi="Arial" w:cs="Arial"/>
                <w:sz w:val="20"/>
                <w:szCs w:val="20"/>
              </w:rPr>
              <w:t xml:space="preserve"> genotype (</w:t>
            </w:r>
            <w:proofErr w:type="spellStart"/>
            <w:r>
              <w:rPr>
                <w:rFonts w:ascii="Arial" w:hAnsi="Arial" w:cs="Arial"/>
                <w:sz w:val="20"/>
                <w:szCs w:val="20"/>
              </w:rPr>
              <w:t>Aa</w:t>
            </w:r>
            <w:proofErr w:type="spellEnd"/>
            <w:r>
              <w:rPr>
                <w:rFonts w:ascii="Arial" w:hAnsi="Arial" w:cs="Arial"/>
                <w:sz w:val="20"/>
                <w:szCs w:val="20"/>
              </w:rPr>
              <w:t>)</w:t>
            </w:r>
          </w:p>
        </w:tc>
        <w:tc>
          <w:tcPr>
            <w:tcW w:w="1980" w:type="dxa"/>
          </w:tcPr>
          <w:p w:rsidR="00074017" w:rsidRDefault="00074017" w:rsidP="00C72478">
            <w:pPr>
              <w:rPr>
                <w:rFonts w:ascii="Arial" w:hAnsi="Arial" w:cs="Arial"/>
                <w:sz w:val="20"/>
                <w:szCs w:val="20"/>
              </w:rPr>
            </w:pPr>
            <w:r>
              <w:rPr>
                <w:rFonts w:ascii="Arial" w:hAnsi="Arial" w:cs="Arial"/>
                <w:sz w:val="20"/>
                <w:szCs w:val="20"/>
              </w:rPr>
              <w:t>0.50</w:t>
            </w:r>
          </w:p>
        </w:tc>
        <w:tc>
          <w:tcPr>
            <w:tcW w:w="3060" w:type="dxa"/>
          </w:tcPr>
          <w:p w:rsidR="00074017" w:rsidRDefault="00074017" w:rsidP="00C72478">
            <w:pPr>
              <w:rPr>
                <w:rFonts w:ascii="Arial" w:hAnsi="Arial" w:cs="Arial"/>
                <w:sz w:val="20"/>
                <w:szCs w:val="20"/>
              </w:rPr>
            </w:pPr>
            <w:r>
              <w:rPr>
                <w:rFonts w:ascii="Arial" w:hAnsi="Arial" w:cs="Arial"/>
                <w:sz w:val="20"/>
                <w:szCs w:val="20"/>
              </w:rPr>
              <w:t xml:space="preserve">0.50 x 4 = </w:t>
            </w:r>
          </w:p>
        </w:tc>
        <w:tc>
          <w:tcPr>
            <w:tcW w:w="2819" w:type="dxa"/>
          </w:tcPr>
          <w:p w:rsidR="00074017" w:rsidRDefault="00074017" w:rsidP="00C72478">
            <w:pPr>
              <w:rPr>
                <w:rFonts w:ascii="Arial" w:hAnsi="Arial" w:cs="Arial"/>
                <w:sz w:val="20"/>
                <w:szCs w:val="20"/>
              </w:rPr>
            </w:pPr>
            <w:r>
              <w:rPr>
                <w:rFonts w:ascii="Arial" w:hAnsi="Arial" w:cs="Arial"/>
                <w:sz w:val="20"/>
                <w:szCs w:val="20"/>
              </w:rPr>
              <w:t>2</w:t>
            </w:r>
          </w:p>
          <w:p w:rsidR="00074017" w:rsidRDefault="00074017" w:rsidP="00C72478">
            <w:pPr>
              <w:rPr>
                <w:rFonts w:ascii="Arial" w:hAnsi="Arial" w:cs="Arial"/>
                <w:sz w:val="20"/>
                <w:szCs w:val="20"/>
              </w:rPr>
            </w:pPr>
          </w:p>
          <w:p w:rsidR="00074017" w:rsidRDefault="00074017" w:rsidP="00C72478">
            <w:pPr>
              <w:rPr>
                <w:rFonts w:ascii="Arial" w:hAnsi="Arial" w:cs="Arial"/>
                <w:sz w:val="20"/>
                <w:szCs w:val="20"/>
              </w:rPr>
            </w:pPr>
          </w:p>
        </w:tc>
      </w:tr>
      <w:tr w:rsidR="00074017" w:rsidTr="00074017">
        <w:trPr>
          <w:jc w:val="center"/>
        </w:trPr>
        <w:tc>
          <w:tcPr>
            <w:tcW w:w="2262" w:type="dxa"/>
          </w:tcPr>
          <w:p w:rsidR="00074017" w:rsidRDefault="00074017" w:rsidP="00C72478">
            <w:pPr>
              <w:rPr>
                <w:rFonts w:ascii="Arial" w:hAnsi="Arial" w:cs="Arial"/>
                <w:sz w:val="20"/>
                <w:szCs w:val="20"/>
              </w:rPr>
            </w:pPr>
            <w:r>
              <w:rPr>
                <w:rFonts w:ascii="Arial" w:hAnsi="Arial" w:cs="Arial"/>
                <w:sz w:val="20"/>
                <w:szCs w:val="20"/>
              </w:rPr>
              <w:lastRenderedPageBreak/>
              <w:t>H</w:t>
            </w:r>
            <w:r>
              <w:rPr>
                <w:rFonts w:ascii="Arial" w:hAnsi="Arial" w:cs="Arial"/>
                <w:sz w:val="20"/>
                <w:szCs w:val="20"/>
              </w:rPr>
              <w:t>omozygous recessive genotype (</w:t>
            </w:r>
            <w:proofErr w:type="spellStart"/>
            <w:r>
              <w:rPr>
                <w:rFonts w:ascii="Arial" w:hAnsi="Arial" w:cs="Arial"/>
                <w:sz w:val="20"/>
                <w:szCs w:val="20"/>
              </w:rPr>
              <w:t>aa</w:t>
            </w:r>
            <w:proofErr w:type="spellEnd"/>
            <w:r>
              <w:rPr>
                <w:rFonts w:ascii="Arial" w:hAnsi="Arial" w:cs="Arial"/>
                <w:sz w:val="20"/>
                <w:szCs w:val="20"/>
              </w:rPr>
              <w:t>)</w:t>
            </w:r>
          </w:p>
        </w:tc>
        <w:tc>
          <w:tcPr>
            <w:tcW w:w="1980" w:type="dxa"/>
          </w:tcPr>
          <w:p w:rsidR="00074017" w:rsidRPr="00074017" w:rsidRDefault="00074017" w:rsidP="00C72478">
            <w:pPr>
              <w:rPr>
                <w:rFonts w:ascii="Arial" w:hAnsi="Arial" w:cs="Arial"/>
                <w:sz w:val="20"/>
                <w:szCs w:val="20"/>
              </w:rPr>
            </w:pPr>
            <w:r>
              <w:rPr>
                <w:rFonts w:ascii="Arial" w:hAnsi="Arial" w:cs="Arial"/>
                <w:sz w:val="20"/>
                <w:szCs w:val="20"/>
              </w:rPr>
              <w:t>0.25</w:t>
            </w:r>
          </w:p>
        </w:tc>
        <w:tc>
          <w:tcPr>
            <w:tcW w:w="3060" w:type="dxa"/>
          </w:tcPr>
          <w:p w:rsidR="00074017" w:rsidRDefault="00074017" w:rsidP="00C72478">
            <w:pPr>
              <w:rPr>
                <w:rFonts w:ascii="Arial" w:hAnsi="Arial" w:cs="Arial"/>
                <w:sz w:val="20"/>
                <w:szCs w:val="20"/>
              </w:rPr>
            </w:pPr>
            <w:r>
              <w:rPr>
                <w:rFonts w:ascii="Arial" w:hAnsi="Arial" w:cs="Arial"/>
                <w:sz w:val="20"/>
                <w:szCs w:val="20"/>
              </w:rPr>
              <w:t xml:space="preserve">0.25 x 4 = </w:t>
            </w:r>
          </w:p>
        </w:tc>
        <w:tc>
          <w:tcPr>
            <w:tcW w:w="2819" w:type="dxa"/>
          </w:tcPr>
          <w:p w:rsidR="00074017" w:rsidRDefault="00074017" w:rsidP="00C72478">
            <w:pPr>
              <w:rPr>
                <w:rFonts w:ascii="Arial" w:hAnsi="Arial" w:cs="Arial"/>
                <w:sz w:val="20"/>
                <w:szCs w:val="20"/>
              </w:rPr>
            </w:pPr>
            <w:r>
              <w:rPr>
                <w:rFonts w:ascii="Arial" w:hAnsi="Arial" w:cs="Arial"/>
                <w:sz w:val="20"/>
                <w:szCs w:val="20"/>
              </w:rPr>
              <w:t>1</w:t>
            </w:r>
          </w:p>
        </w:tc>
      </w:tr>
      <w:tr w:rsidR="00074017" w:rsidTr="00074017">
        <w:trPr>
          <w:jc w:val="center"/>
        </w:trPr>
        <w:tc>
          <w:tcPr>
            <w:tcW w:w="2262" w:type="dxa"/>
          </w:tcPr>
          <w:p w:rsidR="00074017" w:rsidRDefault="00074017" w:rsidP="00C72478">
            <w:pPr>
              <w:rPr>
                <w:rFonts w:ascii="Arial" w:hAnsi="Arial" w:cs="Arial"/>
                <w:sz w:val="20"/>
                <w:szCs w:val="20"/>
              </w:rPr>
            </w:pPr>
            <w:r>
              <w:rPr>
                <w:rFonts w:ascii="Arial" w:hAnsi="Arial" w:cs="Arial"/>
                <w:sz w:val="20"/>
                <w:szCs w:val="20"/>
              </w:rPr>
              <w:t>Frequency of the dominant phenotype (Tall)</w:t>
            </w:r>
          </w:p>
        </w:tc>
        <w:tc>
          <w:tcPr>
            <w:tcW w:w="1980" w:type="dxa"/>
          </w:tcPr>
          <w:p w:rsidR="00074017" w:rsidRDefault="00074017" w:rsidP="00C72478">
            <w:pPr>
              <w:rPr>
                <w:rFonts w:ascii="Arial" w:hAnsi="Arial" w:cs="Arial"/>
                <w:sz w:val="20"/>
                <w:szCs w:val="20"/>
              </w:rPr>
            </w:pPr>
            <w:r>
              <w:rPr>
                <w:rFonts w:ascii="Arial" w:hAnsi="Arial" w:cs="Arial"/>
                <w:sz w:val="20"/>
                <w:szCs w:val="20"/>
              </w:rPr>
              <w:t>0.75</w:t>
            </w:r>
          </w:p>
        </w:tc>
        <w:tc>
          <w:tcPr>
            <w:tcW w:w="3060" w:type="dxa"/>
          </w:tcPr>
          <w:p w:rsidR="00074017" w:rsidRPr="00074017" w:rsidRDefault="00074017" w:rsidP="00C72478">
            <w:pPr>
              <w:rPr>
                <w:rFonts w:ascii="Arial" w:hAnsi="Arial" w:cs="Arial"/>
                <w:sz w:val="20"/>
                <w:szCs w:val="20"/>
              </w:rPr>
            </w:pPr>
            <w:r>
              <w:rPr>
                <w:rFonts w:ascii="Arial" w:hAnsi="Arial" w:cs="Arial"/>
                <w:sz w:val="20"/>
                <w:szCs w:val="20"/>
              </w:rPr>
              <w:t>0.75 x 4 =</w:t>
            </w:r>
          </w:p>
        </w:tc>
        <w:tc>
          <w:tcPr>
            <w:tcW w:w="2819" w:type="dxa"/>
          </w:tcPr>
          <w:p w:rsidR="00074017" w:rsidRDefault="00074017" w:rsidP="00C72478">
            <w:pPr>
              <w:rPr>
                <w:rFonts w:ascii="Arial" w:hAnsi="Arial" w:cs="Arial"/>
                <w:sz w:val="20"/>
                <w:szCs w:val="20"/>
              </w:rPr>
            </w:pPr>
            <w:r>
              <w:rPr>
                <w:rFonts w:ascii="Arial" w:hAnsi="Arial" w:cs="Arial"/>
                <w:sz w:val="20"/>
                <w:szCs w:val="20"/>
              </w:rPr>
              <w:t>3</w:t>
            </w:r>
          </w:p>
        </w:tc>
      </w:tr>
      <w:tr w:rsidR="00074017" w:rsidTr="00074017">
        <w:trPr>
          <w:jc w:val="center"/>
        </w:trPr>
        <w:tc>
          <w:tcPr>
            <w:tcW w:w="2262" w:type="dxa"/>
          </w:tcPr>
          <w:p w:rsidR="00074017" w:rsidRDefault="00074017" w:rsidP="00C72478">
            <w:pPr>
              <w:rPr>
                <w:rFonts w:ascii="Arial" w:hAnsi="Arial" w:cs="Arial"/>
                <w:sz w:val="20"/>
                <w:szCs w:val="20"/>
              </w:rPr>
            </w:pPr>
            <w:r>
              <w:rPr>
                <w:rFonts w:ascii="Arial" w:hAnsi="Arial" w:cs="Arial"/>
                <w:sz w:val="20"/>
                <w:szCs w:val="20"/>
              </w:rPr>
              <w:t>Frequency of the recessive phenotype (Short)</w:t>
            </w:r>
          </w:p>
        </w:tc>
        <w:tc>
          <w:tcPr>
            <w:tcW w:w="1980" w:type="dxa"/>
          </w:tcPr>
          <w:p w:rsidR="00074017" w:rsidRPr="00074017" w:rsidRDefault="00074017" w:rsidP="00C72478">
            <w:pPr>
              <w:rPr>
                <w:rFonts w:ascii="Arial" w:hAnsi="Arial" w:cs="Arial"/>
                <w:sz w:val="20"/>
                <w:szCs w:val="20"/>
              </w:rPr>
            </w:pPr>
            <w:r>
              <w:rPr>
                <w:rFonts w:ascii="Arial" w:hAnsi="Arial" w:cs="Arial"/>
                <w:sz w:val="20"/>
                <w:szCs w:val="20"/>
              </w:rPr>
              <w:t>0.25</w:t>
            </w:r>
          </w:p>
        </w:tc>
        <w:tc>
          <w:tcPr>
            <w:tcW w:w="3060" w:type="dxa"/>
          </w:tcPr>
          <w:p w:rsidR="00074017" w:rsidRDefault="00074017" w:rsidP="00C72478">
            <w:pPr>
              <w:rPr>
                <w:rFonts w:ascii="Arial" w:hAnsi="Arial" w:cs="Arial"/>
                <w:sz w:val="20"/>
                <w:szCs w:val="20"/>
              </w:rPr>
            </w:pPr>
            <w:r>
              <w:rPr>
                <w:rFonts w:ascii="Arial" w:hAnsi="Arial" w:cs="Arial"/>
                <w:sz w:val="20"/>
                <w:szCs w:val="20"/>
              </w:rPr>
              <w:t>0.25 x 4</w:t>
            </w:r>
          </w:p>
        </w:tc>
        <w:tc>
          <w:tcPr>
            <w:tcW w:w="2819" w:type="dxa"/>
          </w:tcPr>
          <w:p w:rsidR="00074017" w:rsidRDefault="00074017" w:rsidP="00C72478">
            <w:pPr>
              <w:rPr>
                <w:rFonts w:ascii="Arial" w:hAnsi="Arial" w:cs="Arial"/>
                <w:sz w:val="20"/>
                <w:szCs w:val="20"/>
              </w:rPr>
            </w:pPr>
            <w:r>
              <w:rPr>
                <w:rFonts w:ascii="Arial" w:hAnsi="Arial" w:cs="Arial"/>
                <w:sz w:val="20"/>
                <w:szCs w:val="20"/>
              </w:rPr>
              <w:t>1</w:t>
            </w:r>
          </w:p>
        </w:tc>
      </w:tr>
    </w:tbl>
    <w:p w:rsidR="00074017" w:rsidRDefault="00074017" w:rsidP="00195AF2">
      <w:pPr>
        <w:spacing w:after="0"/>
        <w:rPr>
          <w:rFonts w:ascii="Arial" w:hAnsi="Arial" w:cs="Arial"/>
          <w:sz w:val="20"/>
          <w:szCs w:val="20"/>
        </w:rPr>
      </w:pPr>
    </w:p>
    <w:p w:rsidR="00074017" w:rsidRDefault="00074017" w:rsidP="00195AF2">
      <w:pPr>
        <w:spacing w:after="0"/>
        <w:rPr>
          <w:rFonts w:ascii="Arial" w:hAnsi="Arial" w:cs="Arial"/>
          <w:sz w:val="20"/>
          <w:szCs w:val="20"/>
        </w:rPr>
      </w:pPr>
      <w:r>
        <w:rPr>
          <w:rFonts w:ascii="Arial" w:hAnsi="Arial" w:cs="Arial"/>
          <w:sz w:val="20"/>
          <w:szCs w:val="20"/>
        </w:rPr>
        <w:t>When solving Hardy Weinberg math problems, you should follow the procedure outlined below…</w:t>
      </w:r>
    </w:p>
    <w:p w:rsidR="00074017" w:rsidRDefault="00074017" w:rsidP="00195AF2">
      <w:pPr>
        <w:spacing w:after="0"/>
        <w:rPr>
          <w:rFonts w:ascii="Arial" w:hAnsi="Arial" w:cs="Arial"/>
          <w:sz w:val="20"/>
          <w:szCs w:val="20"/>
        </w:rPr>
      </w:pPr>
    </w:p>
    <w:p w:rsidR="00074017" w:rsidRDefault="00074017" w:rsidP="00074017">
      <w:pPr>
        <w:pStyle w:val="ListParagraph"/>
        <w:numPr>
          <w:ilvl w:val="0"/>
          <w:numId w:val="1"/>
        </w:numPr>
        <w:spacing w:after="0"/>
        <w:rPr>
          <w:rFonts w:ascii="Arial" w:hAnsi="Arial" w:cs="Arial"/>
          <w:sz w:val="20"/>
          <w:szCs w:val="20"/>
        </w:rPr>
      </w:pPr>
      <w:r>
        <w:rPr>
          <w:rFonts w:ascii="Arial" w:hAnsi="Arial" w:cs="Arial"/>
          <w:sz w:val="20"/>
          <w:szCs w:val="20"/>
        </w:rPr>
        <w:t>Identify which “terms” from the Hardy Weinberg equations you are GIVEN</w:t>
      </w:r>
    </w:p>
    <w:p w:rsidR="00074017" w:rsidRDefault="00074017" w:rsidP="00074017">
      <w:pPr>
        <w:pStyle w:val="ListParagraph"/>
        <w:numPr>
          <w:ilvl w:val="0"/>
          <w:numId w:val="1"/>
        </w:numPr>
        <w:spacing w:after="0"/>
        <w:rPr>
          <w:rFonts w:ascii="Arial" w:hAnsi="Arial" w:cs="Arial"/>
          <w:sz w:val="20"/>
          <w:szCs w:val="20"/>
        </w:rPr>
      </w:pPr>
      <w:r>
        <w:rPr>
          <w:rFonts w:ascii="Arial" w:hAnsi="Arial" w:cs="Arial"/>
          <w:sz w:val="20"/>
          <w:szCs w:val="20"/>
        </w:rPr>
        <w:t>Identify which “terms” from the Hardy Weinberg equations you are asked to FIND</w:t>
      </w:r>
    </w:p>
    <w:p w:rsidR="00074017" w:rsidRDefault="00074017" w:rsidP="00074017">
      <w:pPr>
        <w:pStyle w:val="ListParagraph"/>
        <w:numPr>
          <w:ilvl w:val="0"/>
          <w:numId w:val="1"/>
        </w:numPr>
        <w:spacing w:after="0"/>
        <w:rPr>
          <w:rFonts w:ascii="Arial" w:hAnsi="Arial" w:cs="Arial"/>
          <w:sz w:val="20"/>
          <w:szCs w:val="20"/>
        </w:rPr>
      </w:pPr>
      <w:r>
        <w:rPr>
          <w:rFonts w:ascii="Arial" w:hAnsi="Arial" w:cs="Arial"/>
          <w:sz w:val="20"/>
          <w:szCs w:val="20"/>
        </w:rPr>
        <w:t xml:space="preserve">Show your </w:t>
      </w:r>
      <w:r w:rsidR="0094717F">
        <w:rPr>
          <w:rFonts w:ascii="Arial" w:hAnsi="Arial" w:cs="Arial"/>
          <w:sz w:val="20"/>
          <w:szCs w:val="20"/>
        </w:rPr>
        <w:t xml:space="preserve">CALCULATIONS </w:t>
      </w:r>
      <w:r>
        <w:rPr>
          <w:rFonts w:ascii="Arial" w:hAnsi="Arial" w:cs="Arial"/>
          <w:sz w:val="20"/>
          <w:szCs w:val="20"/>
        </w:rPr>
        <w:t>to go from what you are</w:t>
      </w:r>
      <w:r w:rsidR="0094717F">
        <w:rPr>
          <w:rFonts w:ascii="Arial" w:hAnsi="Arial" w:cs="Arial"/>
          <w:sz w:val="20"/>
          <w:szCs w:val="20"/>
        </w:rPr>
        <w:t xml:space="preserve"> given to what you are asked to find</w:t>
      </w:r>
    </w:p>
    <w:p w:rsidR="00F07414" w:rsidRDefault="00F07414" w:rsidP="00F07414">
      <w:pPr>
        <w:spacing w:after="0"/>
        <w:rPr>
          <w:rFonts w:ascii="Arial" w:hAnsi="Arial" w:cs="Arial"/>
          <w:sz w:val="20"/>
          <w:szCs w:val="20"/>
        </w:rPr>
      </w:pPr>
    </w:p>
    <w:p w:rsidR="00F07414" w:rsidRPr="00F07414" w:rsidRDefault="00F07414" w:rsidP="00F07414">
      <w:pPr>
        <w:spacing w:after="0"/>
        <w:rPr>
          <w:rFonts w:ascii="Arial" w:hAnsi="Arial" w:cs="Arial"/>
          <w:sz w:val="20"/>
          <w:szCs w:val="20"/>
        </w:rPr>
      </w:pPr>
      <w:r>
        <w:rPr>
          <w:rFonts w:ascii="Arial" w:hAnsi="Arial" w:cs="Arial"/>
          <w:sz w:val="20"/>
          <w:szCs w:val="20"/>
        </w:rPr>
        <w:t xml:space="preserve">I will use this procedure to show you how to solve the </w:t>
      </w:r>
      <w:r w:rsidR="0094717F">
        <w:rPr>
          <w:rFonts w:ascii="Arial" w:hAnsi="Arial" w:cs="Arial"/>
          <w:sz w:val="20"/>
          <w:szCs w:val="20"/>
        </w:rPr>
        <w:t>four</w:t>
      </w:r>
      <w:r>
        <w:rPr>
          <w:rFonts w:ascii="Arial" w:hAnsi="Arial" w:cs="Arial"/>
          <w:sz w:val="20"/>
          <w:szCs w:val="20"/>
        </w:rPr>
        <w:t xml:space="preserve"> sample problems below.  </w:t>
      </w:r>
      <w:r w:rsidR="0094717F">
        <w:rPr>
          <w:rFonts w:ascii="Arial" w:hAnsi="Arial" w:cs="Arial"/>
          <w:sz w:val="20"/>
          <w:szCs w:val="20"/>
        </w:rPr>
        <w:t xml:space="preserve">(The final answer for each sample problem is bolded.)  </w:t>
      </w:r>
      <w:r>
        <w:rPr>
          <w:rFonts w:ascii="Arial" w:hAnsi="Arial" w:cs="Arial"/>
          <w:sz w:val="20"/>
          <w:szCs w:val="20"/>
        </w:rPr>
        <w:t xml:space="preserve">Then, you will </w:t>
      </w:r>
      <w:r w:rsidR="0094717F">
        <w:rPr>
          <w:rFonts w:ascii="Arial" w:hAnsi="Arial" w:cs="Arial"/>
          <w:sz w:val="20"/>
          <w:szCs w:val="20"/>
        </w:rPr>
        <w:t>move</w:t>
      </w:r>
      <w:r>
        <w:rPr>
          <w:rFonts w:ascii="Arial" w:hAnsi="Arial" w:cs="Arial"/>
          <w:sz w:val="20"/>
          <w:szCs w:val="20"/>
        </w:rPr>
        <w:t xml:space="preserve"> on to the Hardy Weinberg Practice Worksheet. </w:t>
      </w:r>
    </w:p>
    <w:p w:rsidR="00074017" w:rsidRDefault="00074017" w:rsidP="00074017">
      <w:pPr>
        <w:spacing w:after="0"/>
        <w:rPr>
          <w:rFonts w:ascii="Arial" w:hAnsi="Arial" w:cs="Arial"/>
          <w:sz w:val="20"/>
          <w:szCs w:val="20"/>
        </w:rPr>
      </w:pPr>
    </w:p>
    <w:p w:rsidR="00F07414" w:rsidRPr="0094717F" w:rsidRDefault="00F07414" w:rsidP="00F07414">
      <w:pPr>
        <w:rPr>
          <w:rFonts w:ascii="Arial" w:hAnsi="Arial" w:cs="Arial"/>
          <w:b/>
          <w:sz w:val="20"/>
        </w:rPr>
      </w:pPr>
      <w:r>
        <w:rPr>
          <w:rFonts w:ascii="Arial" w:hAnsi="Arial" w:cs="Arial"/>
          <w:b/>
          <w:sz w:val="20"/>
        </w:rPr>
        <w:t>Sample Problem #1</w:t>
      </w:r>
      <w:r w:rsidR="00F15836">
        <w:rPr>
          <w:rFonts w:ascii="Arial" w:hAnsi="Arial" w:cs="Arial"/>
          <w:b/>
          <w:sz w:val="20"/>
        </w:rPr>
        <w:t>:</w:t>
      </w:r>
    </w:p>
    <w:p w:rsidR="00F07414" w:rsidRDefault="00F07414" w:rsidP="00F07414">
      <w:pPr>
        <w:pStyle w:val="ListParagraph"/>
        <w:spacing w:line="240" w:lineRule="auto"/>
        <w:ind w:left="0"/>
        <w:rPr>
          <w:rFonts w:ascii="Arial" w:hAnsi="Arial" w:cs="Arial"/>
          <w:sz w:val="20"/>
          <w:szCs w:val="20"/>
        </w:rPr>
      </w:pPr>
      <w:r>
        <w:rPr>
          <w:rFonts w:ascii="Arial" w:hAnsi="Arial" w:cs="Arial"/>
          <w:sz w:val="20"/>
          <w:szCs w:val="20"/>
        </w:rPr>
        <w:t>The frequency of two alleles in a gene pool is 0.1 (A) and 0.9 (a). What is the percentage in the population of the heterozygous individuals?</w:t>
      </w:r>
    </w:p>
    <w:p w:rsidR="00F07414" w:rsidRDefault="00F07414" w:rsidP="00F07414">
      <w:pPr>
        <w:pStyle w:val="ListParagraph"/>
        <w:spacing w:line="240" w:lineRule="auto"/>
        <w:ind w:left="0"/>
        <w:rPr>
          <w:rFonts w:ascii="Arial" w:hAnsi="Arial" w:cs="Arial"/>
          <w:sz w:val="20"/>
          <w:szCs w:val="20"/>
        </w:rPr>
      </w:pPr>
    </w:p>
    <w:p w:rsidR="00F07414" w:rsidRDefault="0094717F" w:rsidP="0094717F">
      <w:pPr>
        <w:pStyle w:val="ListParagraph"/>
        <w:numPr>
          <w:ilvl w:val="0"/>
          <w:numId w:val="2"/>
        </w:numPr>
        <w:spacing w:line="240" w:lineRule="auto"/>
        <w:rPr>
          <w:rFonts w:ascii="Arial" w:hAnsi="Arial" w:cs="Arial"/>
          <w:sz w:val="20"/>
          <w:szCs w:val="20"/>
        </w:rPr>
      </w:pPr>
      <w:r>
        <w:rPr>
          <w:rFonts w:ascii="Arial" w:hAnsi="Arial" w:cs="Arial"/>
          <w:sz w:val="20"/>
          <w:szCs w:val="20"/>
        </w:rPr>
        <w:t>Given: p = 0.1 and q = 0.9</w:t>
      </w:r>
    </w:p>
    <w:p w:rsidR="0094717F" w:rsidRDefault="0094717F" w:rsidP="0094717F">
      <w:pPr>
        <w:pStyle w:val="ListParagraph"/>
        <w:spacing w:line="240" w:lineRule="auto"/>
        <w:rPr>
          <w:rFonts w:ascii="Arial" w:hAnsi="Arial" w:cs="Arial"/>
          <w:sz w:val="20"/>
          <w:szCs w:val="20"/>
        </w:rPr>
      </w:pPr>
    </w:p>
    <w:p w:rsidR="0094717F" w:rsidRDefault="0094717F" w:rsidP="0094717F">
      <w:pPr>
        <w:pStyle w:val="ListParagraph"/>
        <w:numPr>
          <w:ilvl w:val="0"/>
          <w:numId w:val="2"/>
        </w:numPr>
        <w:spacing w:after="0" w:line="240" w:lineRule="auto"/>
        <w:rPr>
          <w:rFonts w:ascii="Arial" w:hAnsi="Arial" w:cs="Arial"/>
          <w:sz w:val="20"/>
          <w:szCs w:val="20"/>
        </w:rPr>
      </w:pPr>
      <w:r>
        <w:rPr>
          <w:rFonts w:ascii="Arial" w:hAnsi="Arial" w:cs="Arial"/>
          <w:sz w:val="20"/>
          <w:szCs w:val="20"/>
        </w:rPr>
        <w:t>Find: 2pq x 100 (because 2pq is a decimal frequency and we need a percentage)</w:t>
      </w:r>
    </w:p>
    <w:p w:rsidR="0094717F" w:rsidRPr="0094717F" w:rsidRDefault="0094717F" w:rsidP="0094717F">
      <w:pPr>
        <w:spacing w:after="0" w:line="240" w:lineRule="auto"/>
        <w:rPr>
          <w:rFonts w:ascii="Arial" w:hAnsi="Arial" w:cs="Arial"/>
          <w:sz w:val="20"/>
          <w:szCs w:val="20"/>
        </w:rPr>
      </w:pPr>
    </w:p>
    <w:p w:rsidR="0094717F" w:rsidRDefault="0094717F" w:rsidP="0094717F">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Calculations: [(2 x 0.1 x 0.9) x 100] = </w:t>
      </w:r>
      <w:r w:rsidRPr="0094717F">
        <w:rPr>
          <w:rFonts w:ascii="Arial" w:hAnsi="Arial" w:cs="Arial"/>
          <w:b/>
          <w:sz w:val="20"/>
          <w:szCs w:val="20"/>
        </w:rPr>
        <w:t>18%</w:t>
      </w:r>
    </w:p>
    <w:p w:rsidR="00F07414" w:rsidRDefault="00F07414"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F07414" w:rsidRPr="0094717F" w:rsidRDefault="00F07414" w:rsidP="00F07414">
      <w:pPr>
        <w:rPr>
          <w:rFonts w:ascii="Arial" w:hAnsi="Arial" w:cs="Arial"/>
          <w:b/>
          <w:sz w:val="20"/>
          <w:szCs w:val="20"/>
        </w:rPr>
      </w:pPr>
      <w:r>
        <w:rPr>
          <w:rFonts w:ascii="Arial" w:hAnsi="Arial" w:cs="Arial"/>
          <w:b/>
          <w:sz w:val="20"/>
        </w:rPr>
        <w:t>Sample Problem #2</w:t>
      </w:r>
      <w:r w:rsidR="00F15836">
        <w:rPr>
          <w:rFonts w:ascii="Arial" w:hAnsi="Arial" w:cs="Arial"/>
          <w:b/>
          <w:sz w:val="20"/>
        </w:rPr>
        <w:t>:</w:t>
      </w:r>
    </w:p>
    <w:p w:rsidR="00F07414" w:rsidRDefault="00F07414" w:rsidP="00F07414">
      <w:pPr>
        <w:pStyle w:val="ListParagraph"/>
        <w:spacing w:line="240" w:lineRule="auto"/>
        <w:ind w:left="0"/>
        <w:rPr>
          <w:rFonts w:ascii="Arial" w:hAnsi="Arial" w:cs="Arial"/>
          <w:sz w:val="20"/>
          <w:szCs w:val="20"/>
        </w:rPr>
      </w:pPr>
      <w:r>
        <w:rPr>
          <w:rFonts w:ascii="Arial" w:hAnsi="Arial" w:cs="Arial"/>
          <w:sz w:val="20"/>
          <w:szCs w:val="20"/>
        </w:rPr>
        <w:t>Allele (B), for white wool, is dominant over allele (b), for black wool. In a sample of 900 sheep, 891 are white and 9 are black.  How many sheep are homozygous dominant for coat color?</w:t>
      </w:r>
    </w:p>
    <w:p w:rsidR="00F07414" w:rsidRDefault="00F07414" w:rsidP="00F07414">
      <w:pPr>
        <w:pStyle w:val="ListParagraph"/>
        <w:spacing w:line="240" w:lineRule="auto"/>
        <w:ind w:left="0"/>
        <w:rPr>
          <w:rFonts w:ascii="Arial" w:hAnsi="Arial" w:cs="Arial"/>
          <w:sz w:val="20"/>
          <w:szCs w:val="20"/>
        </w:rPr>
      </w:pPr>
    </w:p>
    <w:p w:rsidR="0094717F" w:rsidRDefault="0094717F" w:rsidP="0094717F">
      <w:pPr>
        <w:pStyle w:val="ListParagraph"/>
        <w:numPr>
          <w:ilvl w:val="0"/>
          <w:numId w:val="3"/>
        </w:numPr>
        <w:spacing w:line="240" w:lineRule="auto"/>
        <w:rPr>
          <w:rFonts w:ascii="Arial" w:hAnsi="Arial" w:cs="Arial"/>
          <w:sz w:val="20"/>
          <w:szCs w:val="20"/>
        </w:rPr>
      </w:pPr>
      <w:r>
        <w:rPr>
          <w:rFonts w:ascii="Arial" w:hAnsi="Arial" w:cs="Arial"/>
          <w:sz w:val="20"/>
          <w:szCs w:val="20"/>
        </w:rPr>
        <w:t>Given: q</w:t>
      </w:r>
      <w:r>
        <w:rPr>
          <w:rFonts w:ascii="Arial" w:hAnsi="Arial" w:cs="Arial"/>
          <w:sz w:val="20"/>
          <w:szCs w:val="20"/>
          <w:vertAlign w:val="superscript"/>
        </w:rPr>
        <w:t>2</w:t>
      </w:r>
      <w:r>
        <w:rPr>
          <w:rFonts w:ascii="Arial" w:hAnsi="Arial" w:cs="Arial"/>
          <w:sz w:val="20"/>
          <w:szCs w:val="20"/>
        </w:rPr>
        <w:t xml:space="preserve"> = 9/900 = 0.01</w:t>
      </w:r>
    </w:p>
    <w:p w:rsidR="0094717F" w:rsidRDefault="0094717F" w:rsidP="0094717F">
      <w:pPr>
        <w:pStyle w:val="ListParagraph"/>
        <w:spacing w:line="240" w:lineRule="auto"/>
        <w:rPr>
          <w:rFonts w:ascii="Arial" w:hAnsi="Arial" w:cs="Arial"/>
          <w:sz w:val="20"/>
          <w:szCs w:val="20"/>
        </w:rPr>
      </w:pPr>
    </w:p>
    <w:p w:rsidR="0094717F" w:rsidRDefault="0094717F" w:rsidP="0094717F">
      <w:pPr>
        <w:pStyle w:val="ListParagraph"/>
        <w:numPr>
          <w:ilvl w:val="0"/>
          <w:numId w:val="3"/>
        </w:numPr>
        <w:spacing w:line="240" w:lineRule="auto"/>
        <w:rPr>
          <w:rFonts w:ascii="Arial" w:hAnsi="Arial" w:cs="Arial"/>
          <w:sz w:val="20"/>
          <w:szCs w:val="20"/>
        </w:rPr>
      </w:pPr>
      <w:r>
        <w:rPr>
          <w:rFonts w:ascii="Arial" w:hAnsi="Arial" w:cs="Arial"/>
          <w:sz w:val="20"/>
          <w:szCs w:val="20"/>
        </w:rPr>
        <w:t>Find: p</w:t>
      </w:r>
      <w:r>
        <w:rPr>
          <w:rFonts w:ascii="Arial" w:hAnsi="Arial" w:cs="Arial"/>
          <w:sz w:val="20"/>
          <w:szCs w:val="20"/>
          <w:vertAlign w:val="superscript"/>
        </w:rPr>
        <w:t>2</w:t>
      </w:r>
      <w:r>
        <w:rPr>
          <w:rFonts w:ascii="Arial" w:hAnsi="Arial" w:cs="Arial"/>
          <w:sz w:val="20"/>
          <w:szCs w:val="20"/>
        </w:rPr>
        <w:t xml:space="preserve"> x 900 (because p</w:t>
      </w:r>
      <w:r>
        <w:rPr>
          <w:rFonts w:ascii="Arial" w:hAnsi="Arial" w:cs="Arial"/>
          <w:sz w:val="20"/>
          <w:szCs w:val="20"/>
          <w:vertAlign w:val="superscript"/>
        </w:rPr>
        <w:t xml:space="preserve">2 </w:t>
      </w:r>
      <w:r>
        <w:rPr>
          <w:rFonts w:ascii="Arial" w:hAnsi="Arial" w:cs="Arial"/>
          <w:sz w:val="20"/>
          <w:szCs w:val="20"/>
        </w:rPr>
        <w:t>is a decimal frequency and we need a whole number of sheep out of the population of 900)</w:t>
      </w:r>
    </w:p>
    <w:p w:rsidR="0094717F" w:rsidRPr="0094717F" w:rsidRDefault="0094717F" w:rsidP="0094717F">
      <w:pPr>
        <w:pStyle w:val="ListParagraph"/>
        <w:rPr>
          <w:rFonts w:ascii="Arial" w:hAnsi="Arial" w:cs="Arial"/>
          <w:sz w:val="20"/>
          <w:szCs w:val="20"/>
        </w:rPr>
      </w:pPr>
    </w:p>
    <w:p w:rsidR="0094717F" w:rsidRDefault="0094717F" w:rsidP="0094717F">
      <w:pPr>
        <w:pStyle w:val="ListParagraph"/>
        <w:numPr>
          <w:ilvl w:val="0"/>
          <w:numId w:val="3"/>
        </w:numPr>
        <w:spacing w:line="240" w:lineRule="auto"/>
        <w:rPr>
          <w:rFonts w:ascii="Arial" w:hAnsi="Arial" w:cs="Arial"/>
          <w:sz w:val="20"/>
          <w:szCs w:val="20"/>
        </w:rPr>
      </w:pPr>
      <w:r>
        <w:rPr>
          <w:rFonts w:ascii="Arial" w:hAnsi="Arial" w:cs="Arial"/>
          <w:sz w:val="20"/>
          <w:szCs w:val="20"/>
        </w:rPr>
        <w:t xml:space="preserve">Calculations: </w:t>
      </w:r>
    </w:p>
    <w:p w:rsidR="0094717F" w:rsidRPr="0094717F" w:rsidRDefault="0094717F" w:rsidP="0094717F">
      <w:pPr>
        <w:pStyle w:val="ListParagraph"/>
        <w:rPr>
          <w:rFonts w:ascii="Arial" w:hAnsi="Arial" w:cs="Arial"/>
          <w:sz w:val="20"/>
          <w:szCs w:val="20"/>
        </w:rPr>
      </w:pPr>
    </w:p>
    <w:p w:rsidR="0094717F" w:rsidRDefault="0094717F" w:rsidP="0094717F">
      <w:pPr>
        <w:pStyle w:val="ListParagraph"/>
        <w:spacing w:line="240" w:lineRule="auto"/>
        <w:rPr>
          <w:rFonts w:ascii="Arial" w:eastAsiaTheme="minorEastAsia" w:hAnsi="Arial" w:cs="Arial"/>
          <w:sz w:val="20"/>
          <w:szCs w:val="20"/>
        </w:rPr>
      </w:pPr>
      <m:oMath>
        <m:rad>
          <m:radPr>
            <m:degHide m:val="on"/>
            <m:ctrlPr>
              <w:rPr>
                <w:rFonts w:ascii="Cambria Math" w:hAnsi="Cambria Math" w:cs="Arial"/>
                <w:i/>
                <w:sz w:val="20"/>
                <w:szCs w:val="20"/>
              </w:rPr>
            </m:ctrlPr>
          </m:radPr>
          <m:deg/>
          <m:e>
            <m:sSup>
              <m:sSupPr>
                <m:ctrlPr>
                  <w:rPr>
                    <w:rFonts w:ascii="Cambria Math" w:hAnsi="Cambria Math" w:cs="Arial"/>
                    <w:i/>
                    <w:sz w:val="20"/>
                    <w:szCs w:val="20"/>
                  </w:rPr>
                </m:ctrlPr>
              </m:sSupPr>
              <m:e>
                <m:r>
                  <w:rPr>
                    <w:rFonts w:ascii="Cambria Math" w:hAnsi="Cambria Math" w:cs="Arial"/>
                    <w:sz w:val="20"/>
                    <w:szCs w:val="20"/>
                  </w:rPr>
                  <m:t>q</m:t>
                </m:r>
              </m:e>
              <m:sup>
                <m:r>
                  <w:rPr>
                    <w:rFonts w:ascii="Cambria Math" w:hAnsi="Cambria Math" w:cs="Arial"/>
                    <w:sz w:val="20"/>
                    <w:szCs w:val="20"/>
                  </w:rPr>
                  <m:t>2</m:t>
                </m:r>
              </m:sup>
            </m:sSup>
          </m:e>
        </m:rad>
      </m:oMath>
      <w:r>
        <w:rPr>
          <w:rFonts w:ascii="Arial" w:eastAsiaTheme="minorEastAsia" w:hAnsi="Arial" w:cs="Arial"/>
          <w:sz w:val="20"/>
          <w:szCs w:val="20"/>
        </w:rPr>
        <w:t xml:space="preserve"> =</w:t>
      </w:r>
      <w:r w:rsidR="00F15836">
        <w:rPr>
          <w:rFonts w:ascii="Arial" w:eastAsiaTheme="minorEastAsia" w:hAnsi="Arial" w:cs="Arial"/>
          <w:sz w:val="20"/>
          <w:szCs w:val="20"/>
        </w:rPr>
        <w:t xml:space="preserve"> q = </w:t>
      </w:r>
      <m:oMath>
        <m:rad>
          <m:radPr>
            <m:degHide m:val="on"/>
            <m:ctrlPr>
              <w:rPr>
                <w:rFonts w:ascii="Cambria Math" w:eastAsiaTheme="minorEastAsia" w:hAnsi="Cambria Math" w:cs="Arial"/>
                <w:i/>
                <w:sz w:val="20"/>
                <w:szCs w:val="20"/>
              </w:rPr>
            </m:ctrlPr>
          </m:radPr>
          <m:deg/>
          <m:e>
            <m:r>
              <w:rPr>
                <w:rFonts w:ascii="Cambria Math" w:eastAsiaTheme="minorEastAsia" w:hAnsi="Cambria Math" w:cs="Arial"/>
                <w:sz w:val="20"/>
                <w:szCs w:val="20"/>
              </w:rPr>
              <m:t>0.01</m:t>
            </m:r>
          </m:e>
        </m:rad>
      </m:oMath>
      <w:r>
        <w:rPr>
          <w:rFonts w:ascii="Arial" w:eastAsiaTheme="minorEastAsia" w:hAnsi="Arial" w:cs="Arial"/>
          <w:sz w:val="20"/>
          <w:szCs w:val="20"/>
        </w:rPr>
        <w:t xml:space="preserve"> = 0.1</w:t>
      </w:r>
    </w:p>
    <w:p w:rsidR="0094717F" w:rsidRDefault="0094717F" w:rsidP="0094717F">
      <w:pPr>
        <w:pStyle w:val="ListParagraph"/>
        <w:spacing w:line="240" w:lineRule="auto"/>
        <w:rPr>
          <w:rFonts w:ascii="Arial" w:hAnsi="Arial" w:cs="Arial"/>
          <w:sz w:val="20"/>
          <w:szCs w:val="20"/>
        </w:rPr>
      </w:pPr>
    </w:p>
    <w:p w:rsidR="0094717F" w:rsidRDefault="0094717F" w:rsidP="0094717F">
      <w:pPr>
        <w:pStyle w:val="ListParagraph"/>
        <w:spacing w:line="240" w:lineRule="auto"/>
        <w:rPr>
          <w:rFonts w:ascii="Arial" w:hAnsi="Arial" w:cs="Arial"/>
          <w:sz w:val="20"/>
          <w:szCs w:val="20"/>
        </w:rPr>
      </w:pPr>
      <w:r>
        <w:rPr>
          <w:rFonts w:ascii="Arial" w:hAnsi="Arial" w:cs="Arial"/>
          <w:sz w:val="20"/>
          <w:szCs w:val="20"/>
        </w:rPr>
        <w:t xml:space="preserve">p + q = 1 </w:t>
      </w:r>
      <w:r w:rsidRPr="0094717F">
        <w:rPr>
          <w:rFonts w:ascii="Arial" w:hAnsi="Arial" w:cs="Arial"/>
          <w:sz w:val="20"/>
          <w:szCs w:val="20"/>
        </w:rPr>
        <w:sym w:font="Wingdings" w:char="F0E0"/>
      </w:r>
      <w:r>
        <w:rPr>
          <w:rFonts w:ascii="Arial" w:hAnsi="Arial" w:cs="Arial"/>
          <w:sz w:val="20"/>
          <w:szCs w:val="20"/>
        </w:rPr>
        <w:t xml:space="preserve"> p = 1-q </w:t>
      </w:r>
      <w:r w:rsidRPr="0094717F">
        <w:rPr>
          <w:rFonts w:ascii="Arial" w:hAnsi="Arial" w:cs="Arial"/>
          <w:sz w:val="20"/>
          <w:szCs w:val="20"/>
        </w:rPr>
        <w:sym w:font="Wingdings" w:char="F0E0"/>
      </w:r>
      <w:r>
        <w:rPr>
          <w:rFonts w:ascii="Arial" w:hAnsi="Arial" w:cs="Arial"/>
          <w:sz w:val="20"/>
          <w:szCs w:val="20"/>
        </w:rPr>
        <w:t xml:space="preserve"> p = 1-0.1 = 0.9</w:t>
      </w:r>
    </w:p>
    <w:p w:rsidR="0094717F" w:rsidRDefault="0094717F" w:rsidP="0094717F">
      <w:pPr>
        <w:pStyle w:val="ListParagraph"/>
        <w:spacing w:line="240" w:lineRule="auto"/>
        <w:rPr>
          <w:rFonts w:ascii="Arial" w:hAnsi="Arial" w:cs="Arial"/>
          <w:sz w:val="20"/>
          <w:szCs w:val="20"/>
        </w:rPr>
      </w:pPr>
    </w:p>
    <w:p w:rsidR="0094717F" w:rsidRDefault="0094717F" w:rsidP="0094717F">
      <w:pPr>
        <w:pStyle w:val="ListParagraph"/>
        <w:spacing w:line="240" w:lineRule="auto"/>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 (0.9)</w:t>
      </w:r>
      <w:r>
        <w:rPr>
          <w:rFonts w:ascii="Arial" w:hAnsi="Arial" w:cs="Arial"/>
          <w:sz w:val="20"/>
          <w:szCs w:val="20"/>
          <w:vertAlign w:val="superscript"/>
        </w:rPr>
        <w:t>2</w:t>
      </w:r>
      <w:r>
        <w:rPr>
          <w:rFonts w:ascii="Arial" w:hAnsi="Arial" w:cs="Arial"/>
          <w:sz w:val="20"/>
          <w:szCs w:val="20"/>
        </w:rPr>
        <w:t xml:space="preserve"> = 0.81</w:t>
      </w:r>
    </w:p>
    <w:p w:rsidR="0094717F" w:rsidRDefault="0094717F" w:rsidP="0094717F">
      <w:pPr>
        <w:pStyle w:val="ListParagraph"/>
        <w:spacing w:line="240" w:lineRule="auto"/>
        <w:rPr>
          <w:rFonts w:ascii="Arial" w:hAnsi="Arial" w:cs="Arial"/>
          <w:sz w:val="20"/>
          <w:szCs w:val="20"/>
        </w:rPr>
      </w:pPr>
    </w:p>
    <w:p w:rsidR="00F07414" w:rsidRDefault="0094717F" w:rsidP="0094717F">
      <w:pPr>
        <w:pStyle w:val="ListParagraph"/>
        <w:spacing w:line="240" w:lineRule="auto"/>
        <w:rPr>
          <w:rFonts w:ascii="Arial" w:hAnsi="Arial" w:cs="Arial"/>
          <w:sz w:val="20"/>
          <w:szCs w:val="20"/>
        </w:rPr>
      </w:pPr>
      <w:proofErr w:type="gramStart"/>
      <w:r>
        <w:rPr>
          <w:rFonts w:ascii="Arial" w:hAnsi="Arial" w:cs="Arial"/>
          <w:sz w:val="20"/>
          <w:szCs w:val="20"/>
        </w:rPr>
        <w:t>p</w:t>
      </w:r>
      <w:r>
        <w:rPr>
          <w:rFonts w:ascii="Arial" w:hAnsi="Arial" w:cs="Arial"/>
          <w:sz w:val="20"/>
          <w:szCs w:val="20"/>
          <w:vertAlign w:val="superscript"/>
        </w:rPr>
        <w:t>2</w:t>
      </w:r>
      <w:proofErr w:type="gramEnd"/>
      <w:r>
        <w:rPr>
          <w:rFonts w:ascii="Arial" w:hAnsi="Arial" w:cs="Arial"/>
          <w:sz w:val="20"/>
          <w:szCs w:val="20"/>
        </w:rPr>
        <w:t xml:space="preserve"> x 900 = 0.81 x 900 = </w:t>
      </w:r>
      <w:r w:rsidRPr="0094717F">
        <w:rPr>
          <w:rFonts w:ascii="Arial" w:hAnsi="Arial" w:cs="Arial"/>
          <w:b/>
          <w:sz w:val="20"/>
          <w:szCs w:val="20"/>
        </w:rPr>
        <w:t>729 sheep</w:t>
      </w:r>
    </w:p>
    <w:p w:rsidR="00F07414" w:rsidRDefault="00F07414"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94717F" w:rsidRDefault="0094717F" w:rsidP="00F07414">
      <w:pPr>
        <w:pStyle w:val="ListParagraph"/>
        <w:spacing w:line="240" w:lineRule="auto"/>
        <w:ind w:left="0"/>
        <w:rPr>
          <w:rFonts w:ascii="Arial" w:hAnsi="Arial" w:cs="Arial"/>
          <w:sz w:val="20"/>
          <w:szCs w:val="20"/>
        </w:rPr>
      </w:pPr>
    </w:p>
    <w:p w:rsidR="00F07414" w:rsidRPr="00F15836" w:rsidRDefault="00F07414" w:rsidP="00F15836">
      <w:pPr>
        <w:rPr>
          <w:rFonts w:ascii="Arial" w:hAnsi="Arial" w:cs="Arial"/>
          <w:b/>
          <w:sz w:val="20"/>
          <w:szCs w:val="20"/>
        </w:rPr>
      </w:pPr>
      <w:r>
        <w:rPr>
          <w:rFonts w:ascii="Arial" w:hAnsi="Arial" w:cs="Arial"/>
          <w:b/>
          <w:sz w:val="20"/>
        </w:rPr>
        <w:lastRenderedPageBreak/>
        <w:t>Sample Problem #3</w:t>
      </w:r>
      <w:r w:rsidR="00F15836">
        <w:rPr>
          <w:rFonts w:ascii="Arial" w:hAnsi="Arial" w:cs="Arial"/>
          <w:b/>
          <w:sz w:val="20"/>
        </w:rPr>
        <w:t>:</w:t>
      </w:r>
    </w:p>
    <w:p w:rsidR="00F07414" w:rsidRDefault="00F07414" w:rsidP="00F07414">
      <w:pPr>
        <w:pStyle w:val="ListParagraph"/>
        <w:spacing w:line="240" w:lineRule="auto"/>
        <w:ind w:left="0"/>
        <w:rPr>
          <w:rFonts w:ascii="Arial" w:hAnsi="Arial" w:cs="Arial"/>
          <w:sz w:val="20"/>
          <w:szCs w:val="20"/>
        </w:rPr>
      </w:pPr>
      <w:r>
        <w:rPr>
          <w:rFonts w:ascii="Arial" w:hAnsi="Arial" w:cs="Arial"/>
          <w:sz w:val="20"/>
          <w:szCs w:val="20"/>
        </w:rPr>
        <w:t>The allele (T), the ability to taste a particular chemical, is dominant to allele (t), the inability to taste it. At Cornell University, out of 400 surveyed students, 64 were found to be non-tasters. What is the frequency of the recessive allele?</w:t>
      </w:r>
    </w:p>
    <w:p w:rsidR="00F07414" w:rsidRDefault="00F07414" w:rsidP="00F07414">
      <w:pPr>
        <w:pStyle w:val="ListParagraph"/>
        <w:spacing w:line="240" w:lineRule="auto"/>
        <w:ind w:left="0"/>
        <w:rPr>
          <w:rFonts w:ascii="Arial" w:hAnsi="Arial" w:cs="Arial"/>
          <w:sz w:val="20"/>
          <w:szCs w:val="20"/>
        </w:rPr>
      </w:pPr>
    </w:p>
    <w:p w:rsidR="00F07414" w:rsidRDefault="00F15836" w:rsidP="00F15836">
      <w:pPr>
        <w:pStyle w:val="ListParagraph"/>
        <w:numPr>
          <w:ilvl w:val="0"/>
          <w:numId w:val="4"/>
        </w:numPr>
        <w:spacing w:line="240" w:lineRule="auto"/>
        <w:rPr>
          <w:rFonts w:ascii="Arial" w:hAnsi="Arial" w:cs="Arial"/>
          <w:sz w:val="20"/>
          <w:szCs w:val="20"/>
        </w:rPr>
      </w:pPr>
      <w:r>
        <w:rPr>
          <w:rFonts w:ascii="Arial" w:hAnsi="Arial" w:cs="Arial"/>
          <w:sz w:val="20"/>
          <w:szCs w:val="20"/>
        </w:rPr>
        <w:t>Given: q</w:t>
      </w:r>
      <w:r>
        <w:rPr>
          <w:rFonts w:ascii="Arial" w:hAnsi="Arial" w:cs="Arial"/>
          <w:sz w:val="20"/>
          <w:szCs w:val="20"/>
          <w:vertAlign w:val="superscript"/>
        </w:rPr>
        <w:t>2</w:t>
      </w:r>
      <w:r>
        <w:rPr>
          <w:rFonts w:ascii="Arial" w:hAnsi="Arial" w:cs="Arial"/>
          <w:sz w:val="20"/>
          <w:szCs w:val="20"/>
        </w:rPr>
        <w:t xml:space="preserve"> = 64/400 = 0.16</w:t>
      </w:r>
    </w:p>
    <w:p w:rsidR="00F15836" w:rsidRDefault="00F15836" w:rsidP="00F15836">
      <w:pPr>
        <w:pStyle w:val="ListParagraph"/>
        <w:spacing w:line="240" w:lineRule="auto"/>
        <w:rPr>
          <w:rFonts w:ascii="Arial" w:hAnsi="Arial" w:cs="Arial"/>
          <w:sz w:val="20"/>
          <w:szCs w:val="20"/>
        </w:rPr>
      </w:pPr>
    </w:p>
    <w:p w:rsidR="00F15836" w:rsidRDefault="00F15836" w:rsidP="00F15836">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Find: q </w:t>
      </w:r>
    </w:p>
    <w:p w:rsidR="00F15836" w:rsidRPr="00F15836" w:rsidRDefault="00F15836" w:rsidP="00F15836">
      <w:pPr>
        <w:pStyle w:val="ListParagraph"/>
        <w:rPr>
          <w:rFonts w:ascii="Arial" w:hAnsi="Arial" w:cs="Arial"/>
          <w:sz w:val="20"/>
          <w:szCs w:val="20"/>
        </w:rPr>
      </w:pPr>
    </w:p>
    <w:p w:rsidR="00F15836" w:rsidRPr="00F15836" w:rsidRDefault="00F15836" w:rsidP="00F15836">
      <w:pPr>
        <w:pStyle w:val="ListParagraph"/>
        <w:numPr>
          <w:ilvl w:val="0"/>
          <w:numId w:val="4"/>
        </w:numPr>
        <w:spacing w:after="0" w:line="240" w:lineRule="auto"/>
        <w:rPr>
          <w:rFonts w:ascii="Arial" w:hAnsi="Arial" w:cs="Arial"/>
          <w:sz w:val="20"/>
          <w:szCs w:val="20"/>
        </w:rPr>
      </w:pPr>
      <w:r w:rsidRPr="00F15836">
        <w:rPr>
          <w:rFonts w:ascii="Arial" w:hAnsi="Arial" w:cs="Arial"/>
          <w:sz w:val="20"/>
          <w:szCs w:val="20"/>
        </w:rPr>
        <w:t xml:space="preserve">Calculations: </w:t>
      </w:r>
      <m:oMath>
        <m:rad>
          <m:radPr>
            <m:degHide m:val="on"/>
            <m:ctrlPr>
              <w:rPr>
                <w:rFonts w:ascii="Cambria Math" w:hAnsi="Cambria Math" w:cs="Arial"/>
                <w:i/>
                <w:sz w:val="20"/>
                <w:szCs w:val="20"/>
              </w:rPr>
            </m:ctrlPr>
          </m:radPr>
          <m:deg/>
          <m:e>
            <m:sSup>
              <m:sSupPr>
                <m:ctrlPr>
                  <w:rPr>
                    <w:rFonts w:ascii="Cambria Math" w:hAnsi="Cambria Math" w:cs="Arial"/>
                    <w:i/>
                    <w:sz w:val="20"/>
                    <w:szCs w:val="20"/>
                  </w:rPr>
                </m:ctrlPr>
              </m:sSupPr>
              <m:e>
                <m:r>
                  <w:rPr>
                    <w:rFonts w:ascii="Cambria Math" w:hAnsi="Cambria Math" w:cs="Arial"/>
                    <w:sz w:val="20"/>
                    <w:szCs w:val="20"/>
                  </w:rPr>
                  <m:t>q</m:t>
                </m:r>
              </m:e>
              <m:sup>
                <m:r>
                  <w:rPr>
                    <w:rFonts w:ascii="Cambria Math" w:hAnsi="Cambria Math" w:cs="Arial"/>
                    <w:sz w:val="20"/>
                    <w:szCs w:val="20"/>
                  </w:rPr>
                  <m:t>2</m:t>
                </m:r>
              </m:sup>
            </m:sSup>
          </m:e>
        </m:rad>
      </m:oMath>
      <w:r w:rsidRPr="00F15836">
        <w:rPr>
          <w:rFonts w:ascii="Arial" w:eastAsiaTheme="minorEastAsia" w:hAnsi="Arial" w:cs="Arial"/>
          <w:sz w:val="20"/>
          <w:szCs w:val="20"/>
        </w:rPr>
        <w:t xml:space="preserve"> = q = </w:t>
      </w:r>
      <m:oMath>
        <m:rad>
          <m:radPr>
            <m:degHide m:val="on"/>
            <m:ctrlPr>
              <w:rPr>
                <w:rFonts w:ascii="Cambria Math" w:eastAsiaTheme="minorEastAsia" w:hAnsi="Cambria Math" w:cs="Arial"/>
                <w:i/>
                <w:sz w:val="20"/>
                <w:szCs w:val="20"/>
              </w:rPr>
            </m:ctrlPr>
          </m:radPr>
          <m:deg/>
          <m:e>
            <m:r>
              <w:rPr>
                <w:rFonts w:ascii="Cambria Math" w:eastAsiaTheme="minorEastAsia" w:hAnsi="Cambria Math" w:cs="Arial"/>
                <w:sz w:val="20"/>
                <w:szCs w:val="20"/>
              </w:rPr>
              <m:t>0.16</m:t>
            </m:r>
          </m:e>
        </m:rad>
      </m:oMath>
      <w:r w:rsidRPr="00F15836">
        <w:rPr>
          <w:rFonts w:ascii="Arial" w:eastAsiaTheme="minorEastAsia" w:hAnsi="Arial" w:cs="Arial"/>
          <w:sz w:val="20"/>
          <w:szCs w:val="20"/>
        </w:rPr>
        <w:t xml:space="preserve"> = </w:t>
      </w:r>
      <w:r w:rsidRPr="00F15836">
        <w:rPr>
          <w:rFonts w:ascii="Arial" w:eastAsiaTheme="minorEastAsia" w:hAnsi="Arial" w:cs="Arial"/>
          <w:b/>
          <w:sz w:val="20"/>
          <w:szCs w:val="20"/>
        </w:rPr>
        <w:t>0.4</w:t>
      </w:r>
    </w:p>
    <w:p w:rsidR="00F15836" w:rsidRDefault="00F15836" w:rsidP="00F15836">
      <w:pPr>
        <w:pStyle w:val="ListParagraph"/>
        <w:spacing w:after="0" w:line="240" w:lineRule="auto"/>
        <w:rPr>
          <w:rFonts w:ascii="Arial" w:hAnsi="Arial" w:cs="Arial"/>
          <w:sz w:val="20"/>
          <w:szCs w:val="20"/>
        </w:rPr>
      </w:pPr>
    </w:p>
    <w:p w:rsidR="00F15836" w:rsidRPr="00F15836" w:rsidRDefault="00F15836" w:rsidP="00F15836">
      <w:pPr>
        <w:spacing w:after="0" w:line="240" w:lineRule="auto"/>
        <w:rPr>
          <w:rFonts w:ascii="Arial" w:hAnsi="Arial" w:cs="Arial"/>
          <w:sz w:val="20"/>
          <w:szCs w:val="20"/>
        </w:rPr>
      </w:pPr>
    </w:p>
    <w:p w:rsidR="00F07414" w:rsidRDefault="00F07414" w:rsidP="00F15836">
      <w:pPr>
        <w:pStyle w:val="ListParagraph"/>
        <w:spacing w:after="0" w:line="240" w:lineRule="auto"/>
        <w:ind w:left="0"/>
        <w:rPr>
          <w:rFonts w:ascii="Arial" w:hAnsi="Arial" w:cs="Arial"/>
          <w:sz w:val="20"/>
          <w:szCs w:val="20"/>
        </w:rPr>
      </w:pPr>
    </w:p>
    <w:p w:rsidR="00F07414" w:rsidRDefault="00F07414" w:rsidP="00F15836">
      <w:pPr>
        <w:pStyle w:val="ListParagraph"/>
        <w:spacing w:after="0" w:line="240" w:lineRule="auto"/>
        <w:ind w:left="0"/>
        <w:rPr>
          <w:rFonts w:ascii="Arial" w:hAnsi="Arial" w:cs="Arial"/>
          <w:sz w:val="20"/>
          <w:szCs w:val="20"/>
        </w:rPr>
      </w:pPr>
    </w:p>
    <w:p w:rsidR="00F15836" w:rsidRDefault="00F15836" w:rsidP="00F15836">
      <w:pPr>
        <w:pStyle w:val="ListParagraph"/>
        <w:spacing w:after="0" w:line="240" w:lineRule="auto"/>
        <w:ind w:left="0"/>
        <w:rPr>
          <w:rFonts w:ascii="Arial" w:hAnsi="Arial" w:cs="Arial"/>
          <w:sz w:val="20"/>
          <w:szCs w:val="20"/>
        </w:rPr>
      </w:pPr>
    </w:p>
    <w:p w:rsidR="00F15836" w:rsidRDefault="00F15836" w:rsidP="00F15836">
      <w:pPr>
        <w:pStyle w:val="ListParagraph"/>
        <w:spacing w:after="0" w:line="240" w:lineRule="auto"/>
        <w:ind w:left="0"/>
        <w:rPr>
          <w:rFonts w:ascii="Arial" w:hAnsi="Arial" w:cs="Arial"/>
          <w:sz w:val="20"/>
          <w:szCs w:val="20"/>
        </w:rPr>
      </w:pPr>
    </w:p>
    <w:p w:rsidR="00F07414" w:rsidRDefault="00F07414" w:rsidP="00F15836">
      <w:pPr>
        <w:spacing w:after="0"/>
        <w:rPr>
          <w:rFonts w:ascii="Arial" w:hAnsi="Arial" w:cs="Arial"/>
          <w:b/>
          <w:sz w:val="20"/>
          <w:szCs w:val="20"/>
        </w:rPr>
      </w:pPr>
      <w:r>
        <w:rPr>
          <w:rFonts w:ascii="Arial" w:hAnsi="Arial" w:cs="Arial"/>
          <w:b/>
          <w:sz w:val="20"/>
        </w:rPr>
        <w:t>Sample Problem #4</w:t>
      </w:r>
    </w:p>
    <w:p w:rsidR="00F15836" w:rsidRPr="00F15836" w:rsidRDefault="00F15836" w:rsidP="00F15836">
      <w:pPr>
        <w:spacing w:after="0"/>
        <w:rPr>
          <w:rFonts w:ascii="Arial" w:hAnsi="Arial" w:cs="Arial"/>
          <w:b/>
          <w:sz w:val="20"/>
          <w:szCs w:val="20"/>
        </w:rPr>
      </w:pPr>
    </w:p>
    <w:p w:rsidR="00F07414" w:rsidRDefault="00F07414" w:rsidP="00F07414">
      <w:pPr>
        <w:pStyle w:val="ListParagraph"/>
        <w:spacing w:line="240" w:lineRule="auto"/>
        <w:ind w:left="0"/>
        <w:rPr>
          <w:rFonts w:ascii="Arial" w:hAnsi="Arial" w:cs="Arial"/>
          <w:sz w:val="20"/>
          <w:szCs w:val="20"/>
        </w:rPr>
      </w:pPr>
      <w:r>
        <w:rPr>
          <w:rFonts w:ascii="Arial" w:hAnsi="Arial" w:cs="Arial"/>
          <w:sz w:val="20"/>
          <w:szCs w:val="20"/>
        </w:rPr>
        <w:t xml:space="preserve">In humans, </w:t>
      </w:r>
      <w:proofErr w:type="spellStart"/>
      <w:r>
        <w:rPr>
          <w:rFonts w:ascii="Arial" w:hAnsi="Arial" w:cs="Arial"/>
          <w:sz w:val="20"/>
          <w:szCs w:val="20"/>
        </w:rPr>
        <w:t>Rh</w:t>
      </w:r>
      <w:proofErr w:type="spellEnd"/>
      <w:r>
        <w:rPr>
          <w:rFonts w:ascii="Arial" w:hAnsi="Arial" w:cs="Arial"/>
          <w:sz w:val="20"/>
          <w:szCs w:val="20"/>
        </w:rPr>
        <w:t xml:space="preserve"> positive blood is produced by the dominant gene (R), while </w:t>
      </w:r>
      <w:proofErr w:type="spellStart"/>
      <w:r>
        <w:rPr>
          <w:rFonts w:ascii="Arial" w:hAnsi="Arial" w:cs="Arial"/>
          <w:sz w:val="20"/>
          <w:szCs w:val="20"/>
        </w:rPr>
        <w:t>Rh</w:t>
      </w:r>
      <w:proofErr w:type="spellEnd"/>
      <w:r>
        <w:rPr>
          <w:rFonts w:ascii="Arial" w:hAnsi="Arial" w:cs="Arial"/>
          <w:sz w:val="20"/>
          <w:szCs w:val="20"/>
        </w:rPr>
        <w:t xml:space="preserve"> negative blood is produced by the allele (r). If the frequency of “r” is 0.4, what percentage of the population has </w:t>
      </w:r>
      <w:proofErr w:type="spellStart"/>
      <w:r>
        <w:rPr>
          <w:rFonts w:ascii="Arial" w:hAnsi="Arial" w:cs="Arial"/>
          <w:sz w:val="20"/>
          <w:szCs w:val="20"/>
        </w:rPr>
        <w:t>Rh</w:t>
      </w:r>
      <w:proofErr w:type="spellEnd"/>
      <w:r>
        <w:rPr>
          <w:rFonts w:ascii="Arial" w:hAnsi="Arial" w:cs="Arial"/>
          <w:sz w:val="20"/>
          <w:szCs w:val="20"/>
        </w:rPr>
        <w:t xml:space="preserve"> positive blood (the dominant phenotype)?</w:t>
      </w:r>
    </w:p>
    <w:p w:rsidR="00F07414" w:rsidRDefault="00F07414" w:rsidP="00F07414">
      <w:pPr>
        <w:pStyle w:val="ListParagraph"/>
        <w:spacing w:line="240" w:lineRule="auto"/>
        <w:ind w:left="0"/>
        <w:rPr>
          <w:rFonts w:ascii="Arial" w:hAnsi="Arial" w:cs="Arial"/>
          <w:sz w:val="20"/>
          <w:szCs w:val="20"/>
        </w:rPr>
      </w:pPr>
    </w:p>
    <w:p w:rsidR="00F15836" w:rsidRDefault="00F15836" w:rsidP="00F15836">
      <w:pPr>
        <w:pStyle w:val="ListParagraph"/>
        <w:numPr>
          <w:ilvl w:val="0"/>
          <w:numId w:val="5"/>
        </w:numPr>
        <w:spacing w:line="240" w:lineRule="auto"/>
        <w:rPr>
          <w:rFonts w:ascii="Arial" w:hAnsi="Arial" w:cs="Arial"/>
          <w:sz w:val="20"/>
          <w:szCs w:val="20"/>
        </w:rPr>
      </w:pPr>
      <w:r>
        <w:rPr>
          <w:rFonts w:ascii="Arial" w:hAnsi="Arial" w:cs="Arial"/>
          <w:sz w:val="20"/>
          <w:szCs w:val="20"/>
        </w:rPr>
        <w:t>Given: q = 0.4</w:t>
      </w:r>
    </w:p>
    <w:p w:rsidR="00F15836" w:rsidRDefault="00F15836" w:rsidP="00F15836">
      <w:pPr>
        <w:pStyle w:val="ListParagraph"/>
        <w:spacing w:line="240" w:lineRule="auto"/>
        <w:rPr>
          <w:rFonts w:ascii="Arial" w:hAnsi="Arial" w:cs="Arial"/>
          <w:sz w:val="20"/>
          <w:szCs w:val="20"/>
        </w:rPr>
      </w:pPr>
    </w:p>
    <w:p w:rsidR="00F15836" w:rsidRDefault="00F15836" w:rsidP="00F15836">
      <w:pPr>
        <w:pStyle w:val="ListParagraph"/>
        <w:numPr>
          <w:ilvl w:val="0"/>
          <w:numId w:val="5"/>
        </w:numPr>
        <w:spacing w:after="0" w:line="240" w:lineRule="auto"/>
        <w:rPr>
          <w:rFonts w:ascii="Arial" w:hAnsi="Arial" w:cs="Arial"/>
          <w:sz w:val="20"/>
          <w:szCs w:val="20"/>
        </w:rPr>
      </w:pPr>
      <w:r>
        <w:rPr>
          <w:rFonts w:ascii="Arial" w:hAnsi="Arial" w:cs="Arial"/>
          <w:sz w:val="20"/>
          <w:szCs w:val="20"/>
        </w:rPr>
        <w:t>Find: (p</w:t>
      </w:r>
      <w:r w:rsidRPr="00F15836">
        <w:rPr>
          <w:rFonts w:ascii="Arial" w:hAnsi="Arial" w:cs="Arial"/>
          <w:sz w:val="20"/>
          <w:szCs w:val="20"/>
          <w:vertAlign w:val="superscript"/>
        </w:rPr>
        <w:t>2</w:t>
      </w:r>
      <w:r>
        <w:rPr>
          <w:rFonts w:ascii="Arial" w:hAnsi="Arial" w:cs="Arial"/>
          <w:sz w:val="20"/>
          <w:szCs w:val="20"/>
        </w:rPr>
        <w:t xml:space="preserve"> + 2pq) x 100 (because “p</w:t>
      </w:r>
      <w:r w:rsidRPr="00F15836">
        <w:rPr>
          <w:rFonts w:ascii="Arial" w:hAnsi="Arial" w:cs="Arial"/>
          <w:sz w:val="20"/>
          <w:szCs w:val="20"/>
          <w:vertAlign w:val="superscript"/>
        </w:rPr>
        <w:t>2</w:t>
      </w:r>
      <w:r>
        <w:rPr>
          <w:rFonts w:ascii="Arial" w:hAnsi="Arial" w:cs="Arial"/>
          <w:sz w:val="20"/>
          <w:szCs w:val="20"/>
        </w:rPr>
        <w:t xml:space="preserve"> + 2pq” is a decimal frequency and we need a percentage)</w:t>
      </w:r>
    </w:p>
    <w:p w:rsidR="00F15836" w:rsidRPr="0094717F" w:rsidRDefault="00F15836" w:rsidP="00F15836">
      <w:pPr>
        <w:spacing w:after="0" w:line="240" w:lineRule="auto"/>
        <w:rPr>
          <w:rFonts w:ascii="Arial" w:hAnsi="Arial" w:cs="Arial"/>
          <w:sz w:val="20"/>
          <w:szCs w:val="20"/>
        </w:rPr>
      </w:pPr>
    </w:p>
    <w:p w:rsidR="00F15836" w:rsidRPr="00F15836" w:rsidRDefault="00F15836" w:rsidP="00F15836">
      <w:pPr>
        <w:pStyle w:val="ListParagraph"/>
        <w:numPr>
          <w:ilvl w:val="0"/>
          <w:numId w:val="5"/>
        </w:numPr>
        <w:spacing w:after="0" w:line="240" w:lineRule="auto"/>
        <w:rPr>
          <w:rFonts w:ascii="Arial" w:hAnsi="Arial" w:cs="Arial"/>
          <w:sz w:val="20"/>
          <w:szCs w:val="20"/>
        </w:rPr>
      </w:pPr>
      <w:r>
        <w:rPr>
          <w:rFonts w:ascii="Arial" w:hAnsi="Arial" w:cs="Arial"/>
          <w:sz w:val="20"/>
          <w:szCs w:val="20"/>
        </w:rPr>
        <w:t xml:space="preserve">Calculations: </w:t>
      </w:r>
      <w:r w:rsidRPr="00F15836">
        <w:rPr>
          <w:rFonts w:ascii="Arial" w:eastAsiaTheme="minorEastAsia" w:hAnsi="Arial" w:cs="Arial"/>
          <w:sz w:val="20"/>
          <w:szCs w:val="20"/>
        </w:rPr>
        <w:t xml:space="preserve"> </w:t>
      </w:r>
    </w:p>
    <w:p w:rsidR="00F15836" w:rsidRDefault="00F15836" w:rsidP="00F15836">
      <w:pPr>
        <w:pStyle w:val="ListParagraph"/>
        <w:spacing w:line="240" w:lineRule="auto"/>
        <w:rPr>
          <w:rFonts w:ascii="Arial" w:hAnsi="Arial" w:cs="Arial"/>
          <w:sz w:val="20"/>
          <w:szCs w:val="20"/>
        </w:rPr>
      </w:pPr>
    </w:p>
    <w:p w:rsidR="00F15836" w:rsidRDefault="00F15836" w:rsidP="00F15836">
      <w:pPr>
        <w:pStyle w:val="ListParagraph"/>
        <w:spacing w:line="240" w:lineRule="auto"/>
        <w:rPr>
          <w:rFonts w:ascii="Arial" w:hAnsi="Arial" w:cs="Arial"/>
          <w:sz w:val="20"/>
          <w:szCs w:val="20"/>
        </w:rPr>
      </w:pPr>
      <w:r>
        <w:rPr>
          <w:rFonts w:ascii="Arial" w:hAnsi="Arial" w:cs="Arial"/>
          <w:sz w:val="20"/>
          <w:szCs w:val="20"/>
        </w:rPr>
        <w:t xml:space="preserve">p + q = 1 </w:t>
      </w:r>
      <w:r w:rsidRPr="0094717F">
        <w:rPr>
          <w:rFonts w:ascii="Arial" w:hAnsi="Arial" w:cs="Arial"/>
          <w:sz w:val="20"/>
          <w:szCs w:val="20"/>
        </w:rPr>
        <w:sym w:font="Wingdings" w:char="F0E0"/>
      </w:r>
      <w:r>
        <w:rPr>
          <w:rFonts w:ascii="Arial" w:hAnsi="Arial" w:cs="Arial"/>
          <w:sz w:val="20"/>
          <w:szCs w:val="20"/>
        </w:rPr>
        <w:t xml:space="preserve"> p = 1-q </w:t>
      </w:r>
      <w:r w:rsidRPr="0094717F">
        <w:rPr>
          <w:rFonts w:ascii="Arial" w:hAnsi="Arial" w:cs="Arial"/>
          <w:sz w:val="20"/>
          <w:szCs w:val="20"/>
        </w:rPr>
        <w:sym w:font="Wingdings" w:char="F0E0"/>
      </w:r>
      <w:r>
        <w:rPr>
          <w:rFonts w:ascii="Arial" w:hAnsi="Arial" w:cs="Arial"/>
          <w:sz w:val="20"/>
          <w:szCs w:val="20"/>
        </w:rPr>
        <w:t xml:space="preserve"> p = 1-0.4 = 0.6</w:t>
      </w:r>
    </w:p>
    <w:p w:rsidR="00F15836" w:rsidRDefault="00F15836" w:rsidP="00F15836">
      <w:pPr>
        <w:pStyle w:val="ListParagraph"/>
        <w:spacing w:line="240" w:lineRule="auto"/>
        <w:rPr>
          <w:rFonts w:ascii="Arial" w:hAnsi="Arial" w:cs="Arial"/>
          <w:sz w:val="20"/>
          <w:szCs w:val="20"/>
        </w:rPr>
      </w:pPr>
    </w:p>
    <w:p w:rsidR="00F15836" w:rsidRDefault="00F15836" w:rsidP="00F15836">
      <w:pPr>
        <w:pStyle w:val="ListParagraph"/>
        <w:spacing w:line="240" w:lineRule="auto"/>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 (0.6)</w:t>
      </w:r>
      <w:r>
        <w:rPr>
          <w:rFonts w:ascii="Arial" w:hAnsi="Arial" w:cs="Arial"/>
          <w:sz w:val="20"/>
          <w:szCs w:val="20"/>
          <w:vertAlign w:val="superscript"/>
        </w:rPr>
        <w:t>2</w:t>
      </w:r>
      <w:r>
        <w:rPr>
          <w:rFonts w:ascii="Arial" w:hAnsi="Arial" w:cs="Arial"/>
          <w:sz w:val="20"/>
          <w:szCs w:val="20"/>
        </w:rPr>
        <w:t xml:space="preserve"> = 0.36</w:t>
      </w:r>
    </w:p>
    <w:p w:rsidR="00F15836" w:rsidRDefault="00F15836" w:rsidP="00F15836">
      <w:pPr>
        <w:pStyle w:val="ListParagraph"/>
        <w:spacing w:line="240" w:lineRule="auto"/>
        <w:rPr>
          <w:rFonts w:ascii="Arial" w:hAnsi="Arial" w:cs="Arial"/>
          <w:sz w:val="20"/>
          <w:szCs w:val="20"/>
        </w:rPr>
      </w:pPr>
    </w:p>
    <w:p w:rsidR="00F15836" w:rsidRDefault="00F15836" w:rsidP="00F15836">
      <w:pPr>
        <w:pStyle w:val="ListParagraph"/>
        <w:spacing w:line="240" w:lineRule="auto"/>
        <w:rPr>
          <w:rFonts w:ascii="Arial" w:hAnsi="Arial" w:cs="Arial"/>
          <w:sz w:val="20"/>
          <w:szCs w:val="20"/>
        </w:rPr>
      </w:pPr>
      <w:r>
        <w:rPr>
          <w:rFonts w:ascii="Arial" w:hAnsi="Arial" w:cs="Arial"/>
          <w:sz w:val="20"/>
          <w:szCs w:val="20"/>
        </w:rPr>
        <w:t>2pq = (2 x 0.6 x 0.4) = 0.48</w:t>
      </w:r>
    </w:p>
    <w:p w:rsidR="00F15836" w:rsidRDefault="00F15836" w:rsidP="00F15836">
      <w:pPr>
        <w:pStyle w:val="ListParagraph"/>
        <w:spacing w:line="240" w:lineRule="auto"/>
        <w:rPr>
          <w:rFonts w:ascii="Arial" w:hAnsi="Arial" w:cs="Arial"/>
          <w:sz w:val="20"/>
          <w:szCs w:val="20"/>
        </w:rPr>
      </w:pPr>
    </w:p>
    <w:p w:rsidR="00F15836" w:rsidRPr="00F15836" w:rsidRDefault="00F15836" w:rsidP="00F15836">
      <w:pPr>
        <w:pStyle w:val="ListParagraph"/>
        <w:spacing w:line="240" w:lineRule="auto"/>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+ 2pq) x 100 = (0.36 + 0.48) x 100 = 0.84 x 100 = </w:t>
      </w:r>
      <w:r w:rsidRPr="00F15836">
        <w:rPr>
          <w:rFonts w:ascii="Arial" w:hAnsi="Arial" w:cs="Arial"/>
          <w:b/>
          <w:sz w:val="20"/>
          <w:szCs w:val="20"/>
        </w:rPr>
        <w:t>84%</w:t>
      </w:r>
    </w:p>
    <w:p w:rsidR="00F15836" w:rsidRDefault="00F15836" w:rsidP="00F15836">
      <w:pPr>
        <w:pStyle w:val="ListParagraph"/>
        <w:spacing w:after="0" w:line="240" w:lineRule="auto"/>
        <w:rPr>
          <w:rFonts w:ascii="Arial" w:hAnsi="Arial" w:cs="Arial"/>
          <w:sz w:val="20"/>
          <w:szCs w:val="20"/>
        </w:rPr>
      </w:pPr>
    </w:p>
    <w:p w:rsidR="00F07414" w:rsidRDefault="00F07414" w:rsidP="00F07414">
      <w:pPr>
        <w:pStyle w:val="ListParagraph"/>
        <w:spacing w:line="240" w:lineRule="auto"/>
        <w:ind w:left="0"/>
        <w:rPr>
          <w:rFonts w:ascii="Arial" w:hAnsi="Arial" w:cs="Arial"/>
          <w:sz w:val="20"/>
          <w:szCs w:val="20"/>
        </w:rPr>
      </w:pPr>
    </w:p>
    <w:p w:rsidR="00F07414" w:rsidRDefault="00F07414" w:rsidP="00F07414">
      <w:pPr>
        <w:pStyle w:val="ListParagraph"/>
        <w:spacing w:line="240" w:lineRule="auto"/>
        <w:ind w:left="0"/>
        <w:rPr>
          <w:rFonts w:ascii="Arial" w:hAnsi="Arial" w:cs="Arial"/>
          <w:sz w:val="20"/>
          <w:szCs w:val="20"/>
        </w:rPr>
      </w:pPr>
    </w:p>
    <w:p w:rsidR="00F07414" w:rsidRDefault="00F07414" w:rsidP="00F07414">
      <w:pPr>
        <w:pStyle w:val="ListParagraph"/>
        <w:spacing w:line="240" w:lineRule="auto"/>
        <w:ind w:left="0"/>
        <w:rPr>
          <w:rFonts w:ascii="Arial" w:hAnsi="Arial" w:cs="Arial"/>
          <w:sz w:val="20"/>
          <w:szCs w:val="20"/>
        </w:rPr>
      </w:pPr>
    </w:p>
    <w:p w:rsidR="00F07414" w:rsidRDefault="00F07414" w:rsidP="00F07414">
      <w:pPr>
        <w:pStyle w:val="ListParagraph"/>
        <w:spacing w:line="240" w:lineRule="auto"/>
        <w:ind w:left="0"/>
        <w:rPr>
          <w:rFonts w:ascii="Arial" w:hAnsi="Arial" w:cs="Arial"/>
          <w:sz w:val="20"/>
          <w:szCs w:val="20"/>
        </w:rPr>
      </w:pPr>
    </w:p>
    <w:p w:rsidR="00F07414" w:rsidRDefault="00F07414" w:rsidP="00F07414">
      <w:pPr>
        <w:pStyle w:val="ListParagraph"/>
        <w:spacing w:line="240" w:lineRule="auto"/>
        <w:ind w:left="0"/>
        <w:rPr>
          <w:rFonts w:ascii="Arial" w:hAnsi="Arial" w:cs="Arial"/>
          <w:sz w:val="20"/>
          <w:szCs w:val="20"/>
        </w:rPr>
      </w:pPr>
    </w:p>
    <w:p w:rsidR="00074017" w:rsidRPr="00074017" w:rsidRDefault="00074017" w:rsidP="00074017">
      <w:pPr>
        <w:spacing w:after="0"/>
        <w:rPr>
          <w:rFonts w:ascii="Arial" w:hAnsi="Arial" w:cs="Arial"/>
          <w:sz w:val="20"/>
          <w:szCs w:val="20"/>
        </w:rPr>
      </w:pPr>
    </w:p>
    <w:sectPr w:rsidR="00074017" w:rsidRPr="00074017" w:rsidSect="00195AF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D64D1"/>
    <w:multiLevelType w:val="hybridMultilevel"/>
    <w:tmpl w:val="41560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207C52"/>
    <w:multiLevelType w:val="hybridMultilevel"/>
    <w:tmpl w:val="4CB41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2D3318"/>
    <w:multiLevelType w:val="hybridMultilevel"/>
    <w:tmpl w:val="E2F21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645020"/>
    <w:multiLevelType w:val="hybridMultilevel"/>
    <w:tmpl w:val="691A7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C41DD0"/>
    <w:multiLevelType w:val="hybridMultilevel"/>
    <w:tmpl w:val="41560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95AF2"/>
    <w:rsid w:val="00074017"/>
    <w:rsid w:val="00195AF2"/>
    <w:rsid w:val="003647F3"/>
    <w:rsid w:val="0094717F"/>
    <w:rsid w:val="00953CFC"/>
    <w:rsid w:val="00F07414"/>
    <w:rsid w:val="00F158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C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4017"/>
    <w:pPr>
      <w:ind w:left="720"/>
      <w:contextualSpacing/>
    </w:pPr>
  </w:style>
  <w:style w:type="character" w:styleId="PlaceholderText">
    <w:name w:val="Placeholder Text"/>
    <w:basedOn w:val="DefaultParagraphFont"/>
    <w:uiPriority w:val="99"/>
    <w:semiHidden/>
    <w:rsid w:val="0094717F"/>
    <w:rPr>
      <w:color w:val="808080"/>
    </w:rPr>
  </w:style>
  <w:style w:type="paragraph" w:styleId="BalloonText">
    <w:name w:val="Balloon Text"/>
    <w:basedOn w:val="Normal"/>
    <w:link w:val="BalloonTextChar"/>
    <w:uiPriority w:val="99"/>
    <w:semiHidden/>
    <w:unhideWhenUsed/>
    <w:rsid w:val="00947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6813718">
      <w:bodyDiv w:val="1"/>
      <w:marLeft w:val="0"/>
      <w:marRight w:val="0"/>
      <w:marTop w:val="0"/>
      <w:marBottom w:val="0"/>
      <w:divBdr>
        <w:top w:val="none" w:sz="0" w:space="0" w:color="auto"/>
        <w:left w:val="none" w:sz="0" w:space="0" w:color="auto"/>
        <w:bottom w:val="none" w:sz="0" w:space="0" w:color="auto"/>
        <w:right w:val="none" w:sz="0" w:space="0" w:color="auto"/>
      </w:divBdr>
    </w:div>
    <w:div w:id="182905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1077</Words>
  <Characters>6143</Characters>
  <Application>Microsoft Office Word</Application>
  <DocSecurity>0</DocSecurity>
  <Lines>51</Lines>
  <Paragraphs>14</Paragraphs>
  <ScaleCrop>false</ScaleCrop>
  <Company>Toshiba</Company>
  <LinksUpToDate>false</LinksUpToDate>
  <CharactersWithSpaces>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2015-09-07T00:41:00Z</dcterms:created>
  <dcterms:modified xsi:type="dcterms:W3CDTF">2015-09-07T00:41:00Z</dcterms:modified>
</cp:coreProperties>
</file>